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8D6C" w14:textId="77777777" w:rsidR="007123E8" w:rsidRPr="000A14B2" w:rsidRDefault="00000000">
      <w:pPr>
        <w:pStyle w:val="Title"/>
      </w:pPr>
      <w:r w:rsidRPr="000A14B2">
        <w:rPr>
          <w:noProof/>
        </w:rPr>
        <w:drawing>
          <wp:anchor distT="0" distB="0" distL="0" distR="0" simplePos="0" relativeHeight="15729152" behindDoc="0" locked="0" layoutInCell="1" allowOverlap="1" wp14:anchorId="1CC48E02" wp14:editId="1CC48E03">
            <wp:simplePos x="0" y="0"/>
            <wp:positionH relativeFrom="page">
              <wp:posOffset>933450</wp:posOffset>
            </wp:positionH>
            <wp:positionV relativeFrom="paragraph">
              <wp:posOffset>22225</wp:posOffset>
            </wp:positionV>
            <wp:extent cx="1104900" cy="4476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4B2">
        <w:rPr>
          <w:color w:val="1D4289"/>
        </w:rPr>
        <w:t>Freeman</w:t>
      </w:r>
      <w:r w:rsidRPr="000A14B2">
        <w:rPr>
          <w:color w:val="1D4289"/>
          <w:spacing w:val="-6"/>
        </w:rPr>
        <w:t xml:space="preserve"> </w:t>
      </w:r>
      <w:r w:rsidRPr="000A14B2">
        <w:rPr>
          <w:color w:val="1D4289"/>
        </w:rPr>
        <w:t>Challenges</w:t>
      </w:r>
      <w:r w:rsidRPr="000A14B2">
        <w:rPr>
          <w:color w:val="1D4289"/>
          <w:spacing w:val="-6"/>
        </w:rPr>
        <w:t xml:space="preserve"> </w:t>
      </w:r>
      <w:r w:rsidRPr="000A14B2">
        <w:rPr>
          <w:color w:val="1D4289"/>
        </w:rPr>
        <w:t>Readiness</w:t>
      </w:r>
      <w:r w:rsidRPr="000A14B2">
        <w:rPr>
          <w:color w:val="1D4289"/>
          <w:spacing w:val="-5"/>
        </w:rPr>
        <w:t xml:space="preserve"> </w:t>
      </w:r>
      <w:r w:rsidRPr="000A14B2">
        <w:rPr>
          <w:color w:val="1D4289"/>
          <w:spacing w:val="-2"/>
        </w:rPr>
        <w:t>Checklist</w:t>
      </w:r>
    </w:p>
    <w:p w14:paraId="1CC48D6D" w14:textId="77777777" w:rsidR="007123E8" w:rsidRDefault="007123E8">
      <w:pPr>
        <w:pStyle w:val="BodyText"/>
        <w:spacing w:before="29"/>
        <w:rPr>
          <w:rFonts w:ascii="Arial"/>
          <w:b/>
        </w:rPr>
      </w:pPr>
    </w:p>
    <w:p w14:paraId="1CC48D6E" w14:textId="2C062D25" w:rsidR="007123E8" w:rsidRPr="00720916" w:rsidRDefault="00000000" w:rsidP="00D34EAF">
      <w:pPr>
        <w:pStyle w:val="BodyText"/>
        <w:ind w:right="378"/>
        <w:rPr>
          <w:rFonts w:ascii="Arial" w:hAnsi="Arial" w:cs="Arial"/>
          <w:color w:val="041E42"/>
          <w:spacing w:val="-2"/>
        </w:rPr>
      </w:pPr>
      <w:r w:rsidRPr="00720916">
        <w:rPr>
          <w:rFonts w:ascii="Arial" w:hAnsi="Arial" w:cs="Arial"/>
          <w:color w:val="041E42"/>
        </w:rPr>
        <w:t>This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checklist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is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intended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to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help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organizations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determine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their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readiness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to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participate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in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The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Richard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West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Freeman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Endowment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and</w:t>
      </w:r>
      <w:r w:rsidRPr="00720916">
        <w:rPr>
          <w:rFonts w:ascii="Arial" w:hAnsi="Arial" w:cs="Arial"/>
          <w:color w:val="041E42"/>
          <w:spacing w:val="-3"/>
        </w:rPr>
        <w:t xml:space="preserve"> </w:t>
      </w:r>
      <w:r w:rsidRPr="00720916">
        <w:rPr>
          <w:rFonts w:ascii="Arial" w:hAnsi="Arial" w:cs="Arial"/>
          <w:color w:val="041E42"/>
        </w:rPr>
        <w:t>Board</w:t>
      </w:r>
      <w:r w:rsidR="00C2773F">
        <w:rPr>
          <w:rFonts w:ascii="Arial" w:hAnsi="Arial" w:cs="Arial"/>
          <w:color w:val="041E42"/>
        </w:rPr>
        <w:t>-r</w:t>
      </w:r>
      <w:r w:rsidRPr="00720916">
        <w:rPr>
          <w:rFonts w:ascii="Arial" w:hAnsi="Arial" w:cs="Arial"/>
          <w:color w:val="041E42"/>
        </w:rPr>
        <w:t>estricted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Reserve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Challenges.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It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is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recommended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that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more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than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one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person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in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your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organization</w:t>
      </w:r>
      <w:r w:rsidR="00C2773F">
        <w:rPr>
          <w:rFonts w:ascii="Arial" w:hAnsi="Arial" w:cs="Arial"/>
          <w:color w:val="041E42"/>
        </w:rPr>
        <w:t>,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including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the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CEO,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senior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management,</w:t>
      </w:r>
      <w:r w:rsidRPr="00720916">
        <w:rPr>
          <w:rFonts w:ascii="Arial" w:hAnsi="Arial" w:cs="Arial"/>
          <w:color w:val="041E42"/>
          <w:spacing w:val="-9"/>
        </w:rPr>
        <w:t xml:space="preserve"> </w:t>
      </w:r>
      <w:r w:rsidRPr="00720916">
        <w:rPr>
          <w:rFonts w:ascii="Arial" w:hAnsi="Arial" w:cs="Arial"/>
          <w:color w:val="041E42"/>
        </w:rPr>
        <w:t>finance staff,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development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director,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and/or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board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members</w:t>
      </w:r>
      <w:r w:rsidR="008C5511">
        <w:rPr>
          <w:rFonts w:ascii="Arial" w:hAnsi="Arial" w:cs="Arial"/>
          <w:color w:val="041E42"/>
        </w:rPr>
        <w:t>,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complete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this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checklist.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The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checklist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includes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criteria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that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demonstrate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readiness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for</w:t>
      </w:r>
      <w:r w:rsidRPr="00720916">
        <w:rPr>
          <w:rFonts w:ascii="Arial" w:hAnsi="Arial" w:cs="Arial"/>
          <w:color w:val="041E42"/>
          <w:spacing w:val="-11"/>
        </w:rPr>
        <w:t xml:space="preserve"> </w:t>
      </w:r>
      <w:r w:rsidRPr="00720916">
        <w:rPr>
          <w:rFonts w:ascii="Arial" w:hAnsi="Arial" w:cs="Arial"/>
          <w:color w:val="041E42"/>
        </w:rPr>
        <w:t>engaging in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a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fundraising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campaign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for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either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an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endowment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or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board-restricted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reserve.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The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results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of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the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checklist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will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not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only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help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organizations</w:t>
      </w:r>
      <w:r w:rsidRPr="00720916">
        <w:rPr>
          <w:rFonts w:ascii="Arial" w:hAnsi="Arial" w:cs="Arial"/>
          <w:color w:val="041E42"/>
          <w:spacing w:val="-16"/>
        </w:rPr>
        <w:t xml:space="preserve"> </w:t>
      </w:r>
      <w:r w:rsidRPr="00720916">
        <w:rPr>
          <w:rFonts w:ascii="Arial" w:hAnsi="Arial" w:cs="Arial"/>
          <w:color w:val="041E42"/>
        </w:rPr>
        <w:t>determine if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they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are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ready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to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participate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in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one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of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the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Challenges,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proofErr w:type="gramStart"/>
      <w:r w:rsidRPr="00720916">
        <w:rPr>
          <w:rFonts w:ascii="Arial" w:hAnsi="Arial" w:cs="Arial"/>
          <w:color w:val="041E42"/>
        </w:rPr>
        <w:t>the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responses</w:t>
      </w:r>
      <w:proofErr w:type="gramEnd"/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will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also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assist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organizations</w:t>
      </w:r>
      <w:r w:rsidR="00C96E4D">
        <w:rPr>
          <w:rFonts w:ascii="Arial" w:hAnsi="Arial" w:cs="Arial"/>
          <w:color w:val="041E42"/>
        </w:rPr>
        <w:t xml:space="preserve"> in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identify</w:t>
      </w:r>
      <w:r w:rsidR="00C96E4D">
        <w:rPr>
          <w:rFonts w:ascii="Arial" w:hAnsi="Arial" w:cs="Arial"/>
          <w:color w:val="041E42"/>
        </w:rPr>
        <w:t>ing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their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capacity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building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needs</w:t>
      </w:r>
      <w:r w:rsidRPr="00720916">
        <w:rPr>
          <w:rFonts w:ascii="Arial" w:hAnsi="Arial" w:cs="Arial"/>
          <w:color w:val="041E42"/>
          <w:spacing w:val="-8"/>
        </w:rPr>
        <w:t xml:space="preserve"> </w:t>
      </w:r>
      <w:r w:rsidRPr="00720916">
        <w:rPr>
          <w:rFonts w:ascii="Arial" w:hAnsi="Arial" w:cs="Arial"/>
          <w:color w:val="041E42"/>
        </w:rPr>
        <w:t>and priorities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for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building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readiness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for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a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fundraising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campaign.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A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proofErr w:type="gramStart"/>
      <w:r w:rsidRPr="00720916">
        <w:rPr>
          <w:rFonts w:ascii="Arial" w:hAnsi="Arial" w:cs="Arial"/>
          <w:color w:val="041E42"/>
        </w:rPr>
        <w:t>completed</w:t>
      </w:r>
      <w:proofErr w:type="gramEnd"/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checklist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is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a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required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attachment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="000E6767">
        <w:rPr>
          <w:rFonts w:ascii="Arial" w:hAnsi="Arial" w:cs="Arial"/>
          <w:color w:val="041E42"/>
        </w:rPr>
        <w:t>to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the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grant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application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>for</w:t>
      </w:r>
      <w:r w:rsidRPr="00720916">
        <w:rPr>
          <w:rFonts w:ascii="Arial" w:hAnsi="Arial" w:cs="Arial"/>
          <w:color w:val="041E42"/>
          <w:spacing w:val="-5"/>
        </w:rPr>
        <w:t xml:space="preserve"> </w:t>
      </w:r>
      <w:r w:rsidRPr="00720916">
        <w:rPr>
          <w:rFonts w:ascii="Arial" w:hAnsi="Arial" w:cs="Arial"/>
          <w:color w:val="041E42"/>
        </w:rPr>
        <w:t xml:space="preserve">both </w:t>
      </w:r>
      <w:r w:rsidRPr="00720916">
        <w:rPr>
          <w:rFonts w:ascii="Arial" w:hAnsi="Arial" w:cs="Arial"/>
          <w:color w:val="041E42"/>
          <w:spacing w:val="-2"/>
        </w:rPr>
        <w:t>Challenges.</w:t>
      </w:r>
    </w:p>
    <w:p w14:paraId="29230588" w14:textId="77777777" w:rsidR="00F5263F" w:rsidRPr="000A14B2" w:rsidRDefault="00F5263F" w:rsidP="00D34EAF">
      <w:pPr>
        <w:pStyle w:val="BodyText"/>
        <w:ind w:right="378"/>
        <w:rPr>
          <w:rFonts w:ascii="Arial" w:hAnsi="Arial" w:cs="Arial"/>
          <w:sz w:val="22"/>
          <w:szCs w:val="22"/>
        </w:rPr>
      </w:pPr>
    </w:p>
    <w:p w14:paraId="1CC48D6F" w14:textId="39B8B153" w:rsidR="007123E8" w:rsidRPr="000A14B2" w:rsidRDefault="00F5263F" w:rsidP="00D34EAF">
      <w:pPr>
        <w:pStyle w:val="Heading1"/>
        <w:tabs>
          <w:tab w:val="left" w:pos="6518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41E42"/>
          <w:spacing w:val="-4"/>
          <w:sz w:val="22"/>
          <w:szCs w:val="22"/>
        </w:rPr>
        <w:t>Organization N</w:t>
      </w:r>
      <w:r w:rsidR="00000000" w:rsidRPr="000A14B2">
        <w:rPr>
          <w:rFonts w:ascii="Arial" w:hAnsi="Arial" w:cs="Arial"/>
          <w:color w:val="041E42"/>
          <w:spacing w:val="-4"/>
          <w:sz w:val="22"/>
          <w:szCs w:val="22"/>
        </w:rPr>
        <w:t>ame:</w:t>
      </w:r>
      <w:r>
        <w:rPr>
          <w:rFonts w:ascii="Arial" w:hAnsi="Arial" w:cs="Arial"/>
          <w:color w:val="041E42"/>
          <w:spacing w:val="-4"/>
          <w:sz w:val="22"/>
          <w:szCs w:val="22"/>
        </w:rPr>
        <w:tab/>
        <w:t>Person Submitting the Checklist:</w:t>
      </w:r>
    </w:p>
    <w:p w14:paraId="1CC48D70" w14:textId="77777777" w:rsidR="007123E8" w:rsidRPr="000A14B2" w:rsidRDefault="007123E8" w:rsidP="00D34EAF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" w:type="dxa"/>
        <w:tblBorders>
          <w:top w:val="single" w:sz="6" w:space="0" w:color="0091BB"/>
          <w:left w:val="single" w:sz="6" w:space="0" w:color="0091BB"/>
          <w:bottom w:val="single" w:sz="6" w:space="0" w:color="0091BB"/>
          <w:right w:val="single" w:sz="6" w:space="0" w:color="0091BB"/>
          <w:insideH w:val="single" w:sz="6" w:space="0" w:color="0091BB"/>
          <w:insideV w:val="single" w:sz="6" w:space="0" w:color="009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605"/>
        <w:gridCol w:w="1605"/>
        <w:gridCol w:w="1605"/>
        <w:gridCol w:w="1605"/>
        <w:gridCol w:w="3450"/>
      </w:tblGrid>
      <w:tr w:rsidR="007123E8" w:rsidRPr="00752CFD" w14:paraId="1CC48D7B" w14:textId="77777777" w:rsidTr="00554A49">
        <w:trPr>
          <w:trHeight w:val="1050"/>
        </w:trPr>
        <w:tc>
          <w:tcPr>
            <w:tcW w:w="3150" w:type="dxa"/>
            <w:shd w:val="clear" w:color="auto" w:fill="00A9DF"/>
            <w:vAlign w:val="center"/>
          </w:tcPr>
          <w:p w14:paraId="1CC48D71" w14:textId="7C3463DA" w:rsidR="007123E8" w:rsidRPr="00752CFD" w:rsidRDefault="0089608B" w:rsidP="00554A49">
            <w:pPr>
              <w:pStyle w:val="TableParagraph"/>
              <w:ind w:left="97" w:right="114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u w:val="single" w:color="FFFFFF"/>
              </w:rPr>
              <w:t>Capacities that should be in place before</w:t>
            </w:r>
            <w:r w:rsidRPr="00AD72E3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u w:val="single" w:color="FFFFFF"/>
              </w:rPr>
              <w:t xml:space="preserve"> engaging</w:t>
            </w:r>
            <w:r w:rsidRPr="00752CFD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u w:color="FFFFFF"/>
              </w:rPr>
              <w:t xml:space="preserve"> in an</w:t>
            </w:r>
            <w:r w:rsidR="008E1F69" w:rsidRPr="00752CFD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  <w:u w:color="FFFFFF"/>
              </w:rPr>
              <w:t xml:space="preserve"> endowment or board-restricted reserve fundraising campaign.</w:t>
            </w:r>
          </w:p>
        </w:tc>
        <w:tc>
          <w:tcPr>
            <w:tcW w:w="1605" w:type="dxa"/>
            <w:shd w:val="clear" w:color="auto" w:fill="00A9DF"/>
            <w:vAlign w:val="center"/>
          </w:tcPr>
          <w:p w14:paraId="1CC48D73" w14:textId="459E2B75" w:rsidR="007123E8" w:rsidRPr="00752CFD" w:rsidRDefault="008E1F69" w:rsidP="008E1F6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Not in Place</w:t>
            </w:r>
          </w:p>
        </w:tc>
        <w:tc>
          <w:tcPr>
            <w:tcW w:w="1605" w:type="dxa"/>
            <w:shd w:val="clear" w:color="auto" w:fill="00A9DF"/>
            <w:vAlign w:val="center"/>
          </w:tcPr>
          <w:p w14:paraId="1CC48D75" w14:textId="3D78FB2A" w:rsidR="007123E8" w:rsidRPr="00752CFD" w:rsidRDefault="008E1F69" w:rsidP="00554A49">
            <w:pPr>
              <w:pStyle w:val="TableParagraph"/>
              <w:ind w:left="84" w:right="37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 Place</w:t>
            </w:r>
            <w:r w:rsidR="00F84229"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but Not in Practice</w:t>
            </w:r>
          </w:p>
        </w:tc>
        <w:tc>
          <w:tcPr>
            <w:tcW w:w="1605" w:type="dxa"/>
            <w:shd w:val="clear" w:color="auto" w:fill="00A9DF"/>
            <w:vAlign w:val="center"/>
          </w:tcPr>
          <w:p w14:paraId="1CC48D77" w14:textId="1516BC64" w:rsidR="007123E8" w:rsidRPr="00752CFD" w:rsidRDefault="004B002F" w:rsidP="00554A4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 Place</w:t>
            </w:r>
            <w:r w:rsidR="00554A49"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and In Practice, but Needs Work</w:t>
            </w:r>
          </w:p>
        </w:tc>
        <w:tc>
          <w:tcPr>
            <w:tcW w:w="1605" w:type="dxa"/>
            <w:shd w:val="clear" w:color="auto" w:fill="00A9DF"/>
            <w:vAlign w:val="center"/>
          </w:tcPr>
          <w:p w14:paraId="1CC48D79" w14:textId="609C6225" w:rsidR="007123E8" w:rsidRPr="00752CFD" w:rsidRDefault="00554A49" w:rsidP="00554A49">
            <w:pPr>
              <w:pStyle w:val="TableParagraph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 Place, In Practice, and Working</w:t>
            </w:r>
          </w:p>
        </w:tc>
        <w:tc>
          <w:tcPr>
            <w:tcW w:w="3450" w:type="dxa"/>
            <w:shd w:val="clear" w:color="auto" w:fill="00A9DF"/>
            <w:vAlign w:val="center"/>
          </w:tcPr>
          <w:p w14:paraId="1CC48D7A" w14:textId="77777777" w:rsidR="007123E8" w:rsidRPr="00752CFD" w:rsidRDefault="00000000" w:rsidP="008E1F69">
            <w:pPr>
              <w:pStyle w:val="TableParagraph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Notes</w:t>
            </w:r>
          </w:p>
        </w:tc>
      </w:tr>
      <w:tr w:rsidR="007123E8" w:rsidRPr="00752CFD" w14:paraId="1CC48D82" w14:textId="77777777" w:rsidTr="00554A49">
        <w:trPr>
          <w:trHeight w:val="765"/>
        </w:trPr>
        <w:tc>
          <w:tcPr>
            <w:tcW w:w="3150" w:type="dxa"/>
            <w:vAlign w:val="center"/>
          </w:tcPr>
          <w:p w14:paraId="1CC48D7C" w14:textId="02EC47F2" w:rsidR="007123E8" w:rsidRPr="00752CFD" w:rsidRDefault="00554A49" w:rsidP="00554A49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The organization has a</w:t>
            </w:r>
            <w:r w:rsidR="00000000" w:rsidRPr="00752CFD">
              <w:rPr>
                <w:rFonts w:ascii="Arial" w:hAnsi="Arial" w:cs="Arial"/>
                <w:color w:val="041E42"/>
                <w:spacing w:val="-12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clear</w:t>
            </w:r>
            <w:r w:rsidR="00000000" w:rsidRPr="00752CFD">
              <w:rPr>
                <w:rFonts w:ascii="Arial" w:hAnsi="Arial" w:cs="Arial"/>
                <w:color w:val="041E42"/>
                <w:spacing w:val="-11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vision</w:t>
            </w:r>
            <w:r w:rsidR="00000000" w:rsidRPr="00752CFD">
              <w:rPr>
                <w:rFonts w:ascii="Arial" w:hAnsi="Arial" w:cs="Arial"/>
                <w:color w:val="041E42"/>
                <w:spacing w:val="-11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for</w:t>
            </w:r>
            <w:r w:rsidR="00000000" w:rsidRPr="00752CFD">
              <w:rPr>
                <w:rFonts w:ascii="Arial" w:hAnsi="Arial" w:cs="Arial"/>
                <w:color w:val="041E42"/>
                <w:spacing w:val="-12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the</w:t>
            </w:r>
            <w:r w:rsidR="00000000" w:rsidRPr="00752CFD">
              <w:rPr>
                <w:rFonts w:ascii="Arial" w:hAnsi="Arial" w:cs="Arial"/>
                <w:color w:val="041E42"/>
                <w:spacing w:val="-11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pacing w:val="-2"/>
                <w:sz w:val="20"/>
                <w:szCs w:val="20"/>
              </w:rPr>
              <w:t>future.</w:t>
            </w:r>
          </w:p>
        </w:tc>
        <w:tc>
          <w:tcPr>
            <w:tcW w:w="1605" w:type="dxa"/>
          </w:tcPr>
          <w:p w14:paraId="1CC48D7D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7E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7F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80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</w:tcPr>
          <w:p w14:paraId="1CC48D81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E8" w:rsidRPr="00752CFD" w14:paraId="1CC48D89" w14:textId="77777777" w:rsidTr="00554A49">
        <w:trPr>
          <w:trHeight w:val="795"/>
        </w:trPr>
        <w:tc>
          <w:tcPr>
            <w:tcW w:w="3150" w:type="dxa"/>
            <w:vAlign w:val="center"/>
          </w:tcPr>
          <w:p w14:paraId="1CC48D83" w14:textId="00739BCF" w:rsidR="007123E8" w:rsidRPr="00752CFD" w:rsidRDefault="00554A49" w:rsidP="00554A49">
            <w:pPr>
              <w:pStyle w:val="TableParagraph"/>
              <w:ind w:left="97" w:right="114"/>
              <w:rPr>
                <w:rFonts w:ascii="Arial" w:hAnsi="Arial" w:cs="Arial"/>
                <w:sz w:val="20"/>
                <w:szCs w:val="20"/>
              </w:rPr>
            </w:pP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The organization has a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track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record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for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providing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quality programs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and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services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that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meet</w:t>
            </w:r>
            <w:r w:rsidR="00000000" w:rsidRPr="00752CFD">
              <w:rPr>
                <w:rFonts w:ascii="Arial" w:hAnsi="Arial" w:cs="Arial"/>
                <w:color w:val="041E42"/>
                <w:spacing w:val="-1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a community</w:t>
            </w:r>
            <w:r w:rsidR="00000000" w:rsidRPr="00752CFD">
              <w:rPr>
                <w:rFonts w:ascii="Arial" w:hAnsi="Arial" w:cs="Arial"/>
                <w:color w:val="041E42"/>
                <w:spacing w:val="-2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need.</w:t>
            </w:r>
          </w:p>
        </w:tc>
        <w:tc>
          <w:tcPr>
            <w:tcW w:w="1605" w:type="dxa"/>
          </w:tcPr>
          <w:p w14:paraId="1CC48D84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85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86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87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</w:tcPr>
          <w:p w14:paraId="1CC48D88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E8" w:rsidRPr="00752CFD" w14:paraId="1CC48D90" w14:textId="77777777" w:rsidTr="00554A49">
        <w:trPr>
          <w:trHeight w:val="765"/>
        </w:trPr>
        <w:tc>
          <w:tcPr>
            <w:tcW w:w="3150" w:type="dxa"/>
            <w:vAlign w:val="center"/>
          </w:tcPr>
          <w:p w14:paraId="1CC48D8A" w14:textId="77777777" w:rsidR="007123E8" w:rsidRPr="00752CFD" w:rsidRDefault="00000000" w:rsidP="00554A49">
            <w:pPr>
              <w:pStyle w:val="TableParagraph"/>
              <w:ind w:left="97" w:right="114"/>
              <w:rPr>
                <w:rFonts w:ascii="Arial" w:hAnsi="Arial" w:cs="Arial"/>
                <w:sz w:val="20"/>
                <w:szCs w:val="20"/>
              </w:rPr>
            </w:pP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The</w:t>
            </w:r>
            <w:r w:rsidRPr="00752CFD">
              <w:rPr>
                <w:rFonts w:ascii="Arial" w:hAnsi="Arial" w:cs="Arial"/>
                <w:color w:val="041E42"/>
                <w:spacing w:val="-19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organization</w:t>
            </w:r>
            <w:r w:rsidRPr="00752CFD">
              <w:rPr>
                <w:rFonts w:ascii="Arial" w:hAnsi="Arial" w:cs="Arial"/>
                <w:color w:val="041E42"/>
                <w:spacing w:val="-19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is</w:t>
            </w:r>
            <w:r w:rsidRPr="00752CFD">
              <w:rPr>
                <w:rFonts w:ascii="Arial" w:hAnsi="Arial" w:cs="Arial"/>
                <w:color w:val="041E42"/>
                <w:spacing w:val="-19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fiscally</w:t>
            </w:r>
            <w:r w:rsidRPr="00752CFD">
              <w:rPr>
                <w:rFonts w:ascii="Arial" w:hAnsi="Arial" w:cs="Arial"/>
                <w:color w:val="041E42"/>
                <w:spacing w:val="-19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healthy</w:t>
            </w:r>
            <w:r w:rsidRPr="00752CFD">
              <w:rPr>
                <w:rFonts w:ascii="Arial" w:hAnsi="Arial" w:cs="Arial"/>
                <w:color w:val="041E42"/>
                <w:spacing w:val="-19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 xml:space="preserve">and </w:t>
            </w:r>
            <w:r w:rsidRPr="00752CFD">
              <w:rPr>
                <w:rFonts w:ascii="Arial" w:hAnsi="Arial" w:cs="Arial"/>
                <w:color w:val="041E42"/>
                <w:spacing w:val="-2"/>
                <w:sz w:val="20"/>
                <w:szCs w:val="20"/>
              </w:rPr>
              <w:t>stable.</w:t>
            </w:r>
          </w:p>
        </w:tc>
        <w:tc>
          <w:tcPr>
            <w:tcW w:w="1605" w:type="dxa"/>
          </w:tcPr>
          <w:p w14:paraId="1CC48D8B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8C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8D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8E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</w:tcPr>
          <w:p w14:paraId="1CC48D8F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E8" w:rsidRPr="00752CFD" w14:paraId="1CC48D97" w14:textId="77777777" w:rsidTr="00554A49">
        <w:trPr>
          <w:trHeight w:val="765"/>
        </w:trPr>
        <w:tc>
          <w:tcPr>
            <w:tcW w:w="3150" w:type="dxa"/>
            <w:vAlign w:val="center"/>
          </w:tcPr>
          <w:p w14:paraId="1CC48D91" w14:textId="0DF23566" w:rsidR="007123E8" w:rsidRPr="00752CFD" w:rsidRDefault="004B66D7" w:rsidP="00554A49">
            <w:pPr>
              <w:pStyle w:val="TableParagraph"/>
              <w:ind w:left="97" w:right="142"/>
              <w:rPr>
                <w:rFonts w:ascii="Arial" w:hAnsi="Arial" w:cs="Arial"/>
                <w:sz w:val="20"/>
                <w:szCs w:val="20"/>
              </w:rPr>
            </w:pP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The organization has a s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uccessful</w:t>
            </w:r>
            <w:r w:rsidR="00000000" w:rsidRPr="00752CFD">
              <w:rPr>
                <w:rFonts w:ascii="Arial" w:hAnsi="Arial" w:cs="Arial"/>
                <w:color w:val="041E42"/>
                <w:spacing w:val="-2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track</w:t>
            </w:r>
            <w:r w:rsidR="00000000" w:rsidRPr="00752CFD">
              <w:rPr>
                <w:rFonts w:ascii="Arial" w:hAnsi="Arial" w:cs="Arial"/>
                <w:color w:val="041E42"/>
                <w:spacing w:val="-2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record</w:t>
            </w:r>
            <w:r w:rsidR="00000000" w:rsidRPr="00752CFD">
              <w:rPr>
                <w:rFonts w:ascii="Arial" w:hAnsi="Arial" w:cs="Arial"/>
                <w:color w:val="041E42"/>
                <w:spacing w:val="-2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raising</w:t>
            </w:r>
            <w:r w:rsidR="00000000" w:rsidRPr="00752CFD">
              <w:rPr>
                <w:rFonts w:ascii="Arial" w:hAnsi="Arial" w:cs="Arial"/>
                <w:color w:val="041E42"/>
                <w:spacing w:val="-2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money from</w:t>
            </w:r>
            <w:r w:rsidR="00000000" w:rsidRPr="00752CFD">
              <w:rPr>
                <w:rFonts w:ascii="Arial" w:hAnsi="Arial" w:cs="Arial"/>
                <w:color w:val="041E42"/>
                <w:spacing w:val="-2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individuals.</w:t>
            </w:r>
          </w:p>
        </w:tc>
        <w:tc>
          <w:tcPr>
            <w:tcW w:w="1605" w:type="dxa"/>
          </w:tcPr>
          <w:p w14:paraId="1CC48D92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93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94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95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</w:tcPr>
          <w:p w14:paraId="1CC48D96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E8" w:rsidRPr="00752CFD" w14:paraId="1CC48D9E" w14:textId="77777777" w:rsidTr="00554A49">
        <w:trPr>
          <w:trHeight w:val="765"/>
        </w:trPr>
        <w:tc>
          <w:tcPr>
            <w:tcW w:w="3150" w:type="dxa"/>
            <w:vAlign w:val="center"/>
          </w:tcPr>
          <w:p w14:paraId="1CC48D98" w14:textId="42EEE23B" w:rsidR="007123E8" w:rsidRPr="00752CFD" w:rsidRDefault="004B66D7" w:rsidP="00554A49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The organization’s b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oard</w:t>
            </w:r>
            <w:r w:rsidR="00000000" w:rsidRPr="00752CFD">
              <w:rPr>
                <w:rFonts w:ascii="Arial" w:hAnsi="Arial" w:cs="Arial"/>
                <w:color w:val="041E42"/>
                <w:spacing w:val="-2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engage</w:t>
            </w: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s</w:t>
            </w:r>
            <w:r w:rsidR="00000000" w:rsidRPr="00752CFD">
              <w:rPr>
                <w:rFonts w:ascii="Arial" w:hAnsi="Arial" w:cs="Arial"/>
                <w:color w:val="041E42"/>
                <w:spacing w:val="-2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in</w:t>
            </w:r>
            <w:r w:rsidR="00000000" w:rsidRPr="00752CFD">
              <w:rPr>
                <w:rFonts w:ascii="Arial" w:hAnsi="Arial" w:cs="Arial"/>
                <w:color w:val="041E42"/>
                <w:spacing w:val="-19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fund</w:t>
            </w:r>
            <w:r w:rsidR="00000000" w:rsidRPr="00752CFD">
              <w:rPr>
                <w:rFonts w:ascii="Arial" w:hAnsi="Arial" w:cs="Arial"/>
                <w:color w:val="041E42"/>
                <w:spacing w:val="-20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pacing w:val="-2"/>
                <w:sz w:val="20"/>
                <w:szCs w:val="20"/>
              </w:rPr>
              <w:t>development.</w:t>
            </w:r>
          </w:p>
        </w:tc>
        <w:tc>
          <w:tcPr>
            <w:tcW w:w="1605" w:type="dxa"/>
          </w:tcPr>
          <w:p w14:paraId="1CC48D99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9A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9B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9C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</w:tcPr>
          <w:p w14:paraId="1CC48D9D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E8" w:rsidRPr="00752CFD" w14:paraId="1CC48DA5" w14:textId="77777777" w:rsidTr="00554A49">
        <w:trPr>
          <w:trHeight w:val="765"/>
        </w:trPr>
        <w:tc>
          <w:tcPr>
            <w:tcW w:w="3150" w:type="dxa"/>
            <w:vAlign w:val="center"/>
          </w:tcPr>
          <w:p w14:paraId="1CC48D9F" w14:textId="044D3134" w:rsidR="007123E8" w:rsidRPr="00752CFD" w:rsidRDefault="004B66D7" w:rsidP="00554A49">
            <w:pPr>
              <w:pStyle w:val="TableParagraph"/>
              <w:ind w:left="97" w:right="114"/>
              <w:rPr>
                <w:rFonts w:ascii="Arial" w:hAnsi="Arial" w:cs="Arial"/>
                <w:sz w:val="20"/>
                <w:szCs w:val="20"/>
              </w:rPr>
            </w:pPr>
            <w:r w:rsidRPr="00752CFD">
              <w:rPr>
                <w:rFonts w:ascii="Arial" w:hAnsi="Arial" w:cs="Arial"/>
                <w:color w:val="041E42"/>
                <w:sz w:val="20"/>
                <w:szCs w:val="20"/>
              </w:rPr>
              <w:t>The organization has s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ystems</w:t>
            </w:r>
            <w:r w:rsidR="00000000" w:rsidRPr="00752CFD">
              <w:rPr>
                <w:rFonts w:ascii="Arial" w:hAnsi="Arial" w:cs="Arial"/>
                <w:color w:val="041E42"/>
                <w:spacing w:val="-16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and</w:t>
            </w:r>
            <w:r w:rsidR="00000000" w:rsidRPr="00752CFD">
              <w:rPr>
                <w:rFonts w:ascii="Arial" w:hAnsi="Arial" w:cs="Arial"/>
                <w:color w:val="041E42"/>
                <w:spacing w:val="-16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infrastructure</w:t>
            </w:r>
            <w:r w:rsidR="00000000" w:rsidRPr="00752CFD">
              <w:rPr>
                <w:rFonts w:ascii="Arial" w:hAnsi="Arial" w:cs="Arial"/>
                <w:color w:val="041E42"/>
                <w:spacing w:val="-16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for</w:t>
            </w:r>
            <w:r w:rsidR="00000000" w:rsidRPr="00752CFD">
              <w:rPr>
                <w:rFonts w:ascii="Arial" w:hAnsi="Arial" w:cs="Arial"/>
                <w:color w:val="041E42"/>
                <w:spacing w:val="-16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donor management</w:t>
            </w:r>
            <w:r w:rsidR="00000000" w:rsidRPr="00752CFD">
              <w:rPr>
                <w:rFonts w:ascii="Arial" w:hAnsi="Arial" w:cs="Arial"/>
                <w:color w:val="041E42"/>
                <w:spacing w:val="-11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and</w:t>
            </w:r>
            <w:r w:rsidR="00000000" w:rsidRPr="00752CFD">
              <w:rPr>
                <w:rFonts w:ascii="Arial" w:hAnsi="Arial" w:cs="Arial"/>
                <w:color w:val="041E42"/>
                <w:spacing w:val="-11"/>
                <w:sz w:val="20"/>
                <w:szCs w:val="20"/>
              </w:rPr>
              <w:t xml:space="preserve"> </w:t>
            </w:r>
            <w:r w:rsidR="00000000" w:rsidRPr="00752CFD">
              <w:rPr>
                <w:rFonts w:ascii="Arial" w:hAnsi="Arial" w:cs="Arial"/>
                <w:color w:val="041E42"/>
                <w:sz w:val="20"/>
                <w:szCs w:val="20"/>
              </w:rPr>
              <w:t>stewardship.</w:t>
            </w:r>
          </w:p>
        </w:tc>
        <w:tc>
          <w:tcPr>
            <w:tcW w:w="1605" w:type="dxa"/>
          </w:tcPr>
          <w:p w14:paraId="1CC48DA0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A1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A2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CC48DA3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</w:tcPr>
          <w:p w14:paraId="1CC48DA4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48DA6" w14:textId="77777777" w:rsidR="007123E8" w:rsidRPr="00752CFD" w:rsidRDefault="00000000" w:rsidP="00D34EAF">
      <w:pPr>
        <w:pStyle w:val="BodyText"/>
        <w:rPr>
          <w:rFonts w:ascii="Arial" w:hAnsi="Arial" w:cs="Arial"/>
          <w:b/>
        </w:rPr>
      </w:pPr>
      <w:r w:rsidRPr="00752CFD">
        <w:rPr>
          <w:rFonts w:ascii="Arial" w:hAnsi="Arial" w:cs="Arial"/>
          <w:b/>
          <w:noProof/>
        </w:rPr>
        <w:drawing>
          <wp:anchor distT="0" distB="0" distL="0" distR="0" simplePos="0" relativeHeight="487587840" behindDoc="1" locked="0" layoutInCell="1" allowOverlap="1" wp14:anchorId="1CC48E04" wp14:editId="1CC48E05">
            <wp:simplePos x="0" y="0"/>
            <wp:positionH relativeFrom="page">
              <wp:posOffset>933450</wp:posOffset>
            </wp:positionH>
            <wp:positionV relativeFrom="paragraph">
              <wp:posOffset>180597</wp:posOffset>
            </wp:positionV>
            <wp:extent cx="8209026" cy="3800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026" cy="3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48DA7" w14:textId="77777777" w:rsidR="007123E8" w:rsidRPr="00752CFD" w:rsidRDefault="007123E8" w:rsidP="00D34EAF">
      <w:pPr>
        <w:pStyle w:val="BodyText"/>
        <w:rPr>
          <w:rFonts w:ascii="Arial" w:hAnsi="Arial" w:cs="Arial"/>
          <w:b/>
        </w:rPr>
        <w:sectPr w:rsidR="007123E8" w:rsidRPr="00752CFD">
          <w:footerReference w:type="default" r:id="rId8"/>
          <w:type w:val="continuous"/>
          <w:pgSz w:w="15840" w:h="12240" w:orient="landscape"/>
          <w:pgMar w:top="1360" w:right="1080" w:bottom="1020" w:left="1440" w:header="0" w:footer="820" w:gutter="0"/>
          <w:pgNumType w:start="1"/>
          <w:cols w:space="720"/>
        </w:sectPr>
      </w:pPr>
    </w:p>
    <w:p w14:paraId="1CC48DA8" w14:textId="77777777" w:rsidR="007123E8" w:rsidRPr="00752CFD" w:rsidRDefault="007123E8" w:rsidP="00D34EAF">
      <w:pPr>
        <w:pStyle w:val="BodyText"/>
        <w:rPr>
          <w:rFonts w:ascii="Arial" w:hAnsi="Arial" w:cs="Arial"/>
          <w:b/>
        </w:rPr>
      </w:pPr>
    </w:p>
    <w:tbl>
      <w:tblPr>
        <w:tblW w:w="0" w:type="auto"/>
        <w:tblInd w:w="7" w:type="dxa"/>
        <w:tblBorders>
          <w:top w:val="single" w:sz="6" w:space="0" w:color="0091BC"/>
          <w:left w:val="single" w:sz="6" w:space="0" w:color="0091BC"/>
          <w:bottom w:val="single" w:sz="6" w:space="0" w:color="0091BC"/>
          <w:right w:val="single" w:sz="6" w:space="0" w:color="0091BC"/>
          <w:insideH w:val="single" w:sz="6" w:space="0" w:color="0091BC"/>
          <w:insideV w:val="single" w:sz="6" w:space="0" w:color="009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1350"/>
        <w:gridCol w:w="1755"/>
        <w:gridCol w:w="1755"/>
        <w:gridCol w:w="1755"/>
        <w:gridCol w:w="3285"/>
      </w:tblGrid>
      <w:tr w:rsidR="00ED3B92" w:rsidRPr="00752CFD" w14:paraId="1CC48DAF" w14:textId="77777777" w:rsidTr="001771BA">
        <w:trPr>
          <w:trHeight w:val="1050"/>
        </w:trPr>
        <w:tc>
          <w:tcPr>
            <w:tcW w:w="3045" w:type="dxa"/>
            <w:shd w:val="clear" w:color="auto" w:fill="00A8DF"/>
            <w:vAlign w:val="center"/>
          </w:tcPr>
          <w:p w14:paraId="1CC48DA9" w14:textId="68D7970F" w:rsidR="00ED3B92" w:rsidRPr="00EE6346" w:rsidRDefault="00ED3B92" w:rsidP="00ED3B92">
            <w:pPr>
              <w:pStyle w:val="TableParagraph"/>
              <w:ind w:left="97" w:right="261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32C2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Capacities that will help you get ready for</w:t>
            </w:r>
            <w:r w:rsidRPr="00EE634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 endowment or board-restricted reserve fundraising campaign.</w:t>
            </w:r>
          </w:p>
        </w:tc>
        <w:tc>
          <w:tcPr>
            <w:tcW w:w="1350" w:type="dxa"/>
            <w:shd w:val="clear" w:color="auto" w:fill="00A8DF"/>
            <w:vAlign w:val="center"/>
          </w:tcPr>
          <w:p w14:paraId="1CC48DAA" w14:textId="7C101306" w:rsidR="00ED3B92" w:rsidRPr="00EE6346" w:rsidRDefault="00ED3B92" w:rsidP="00ED3B92">
            <w:pPr>
              <w:pStyle w:val="TableParagraph"/>
              <w:ind w:left="9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634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 in Place</w:t>
            </w:r>
          </w:p>
        </w:tc>
        <w:tc>
          <w:tcPr>
            <w:tcW w:w="1755" w:type="dxa"/>
            <w:shd w:val="clear" w:color="auto" w:fill="00A8DF"/>
            <w:vAlign w:val="center"/>
          </w:tcPr>
          <w:p w14:paraId="1CC48DAB" w14:textId="3087AFB9" w:rsidR="00ED3B92" w:rsidRPr="00EE6346" w:rsidRDefault="00ED3B92" w:rsidP="00ED3B92">
            <w:pPr>
              <w:pStyle w:val="TableParagraph"/>
              <w:ind w:left="9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 </w:t>
            </w:r>
            <w:r w:rsidR="00AE52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Progress</w:t>
            </w:r>
          </w:p>
        </w:tc>
        <w:tc>
          <w:tcPr>
            <w:tcW w:w="1755" w:type="dxa"/>
            <w:shd w:val="clear" w:color="auto" w:fill="00A8DF"/>
            <w:vAlign w:val="center"/>
          </w:tcPr>
          <w:p w14:paraId="1CC48DAC" w14:textId="416B9050" w:rsidR="00ED3B92" w:rsidRPr="00EE6346" w:rsidRDefault="00ED3B92" w:rsidP="00ED3B92">
            <w:pPr>
              <w:pStyle w:val="TableParagraph"/>
              <w:ind w:left="97" w:right="8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 Place and</w:t>
            </w:r>
            <w:r w:rsidR="000D0C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Needs Work</w:t>
            </w:r>
          </w:p>
        </w:tc>
        <w:tc>
          <w:tcPr>
            <w:tcW w:w="1755" w:type="dxa"/>
            <w:shd w:val="clear" w:color="auto" w:fill="00A8DF"/>
            <w:vAlign w:val="center"/>
          </w:tcPr>
          <w:p w14:paraId="1CC48DAD" w14:textId="13857CF6" w:rsidR="00ED3B92" w:rsidRPr="00EE6346" w:rsidRDefault="00ED3B92" w:rsidP="00ED3B92">
            <w:pPr>
              <w:pStyle w:val="TableParagraph"/>
              <w:ind w:left="9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 Place, In Practice, and Working</w:t>
            </w:r>
          </w:p>
        </w:tc>
        <w:tc>
          <w:tcPr>
            <w:tcW w:w="3285" w:type="dxa"/>
            <w:shd w:val="clear" w:color="auto" w:fill="00A8DF"/>
            <w:vAlign w:val="center"/>
          </w:tcPr>
          <w:p w14:paraId="1CC48DAE" w14:textId="2DB0C215" w:rsidR="00ED3B92" w:rsidRPr="00EE6346" w:rsidRDefault="00ED3B92" w:rsidP="00ED3B92">
            <w:pPr>
              <w:pStyle w:val="TableParagraph"/>
              <w:ind w:left="9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E634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ED3B92" w:rsidRPr="00752CFD" w14:paraId="1CC48DB6" w14:textId="77777777" w:rsidTr="001771BA">
        <w:trPr>
          <w:trHeight w:val="1185"/>
        </w:trPr>
        <w:tc>
          <w:tcPr>
            <w:tcW w:w="3045" w:type="dxa"/>
            <w:vAlign w:val="center"/>
          </w:tcPr>
          <w:p w14:paraId="1CC48DB0" w14:textId="2F2A60AC" w:rsidR="00ED3B92" w:rsidRPr="00752CFD" w:rsidRDefault="00ED3B92" w:rsidP="00ED3B92">
            <w:pPr>
              <w:pStyle w:val="TableParagraph"/>
              <w:ind w:left="97" w:right="2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41D41"/>
                <w:sz w:val="20"/>
                <w:szCs w:val="20"/>
              </w:rPr>
              <w:t>B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oard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members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are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clear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on the</w:t>
            </w:r>
            <w:r w:rsidRPr="00752CFD">
              <w:rPr>
                <w:rFonts w:ascii="Arial" w:hAnsi="Arial" w:cs="Arial"/>
                <w:color w:val="041D41"/>
                <w:spacing w:val="-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purpose</w:t>
            </w:r>
            <w:r w:rsidRPr="00752CFD">
              <w:rPr>
                <w:rFonts w:ascii="Arial" w:hAnsi="Arial" w:cs="Arial"/>
                <w:color w:val="041D41"/>
                <w:spacing w:val="-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of</w:t>
            </w:r>
            <w:r w:rsidRPr="00752CFD">
              <w:rPr>
                <w:rFonts w:ascii="Arial" w:hAnsi="Arial" w:cs="Arial"/>
                <w:color w:val="041D41"/>
                <w:spacing w:val="-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an</w:t>
            </w:r>
            <w:r w:rsidRPr="00752CFD">
              <w:rPr>
                <w:rFonts w:ascii="Arial" w:hAnsi="Arial" w:cs="Arial"/>
                <w:color w:val="041D41"/>
                <w:spacing w:val="-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endowment/board-restricted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reserve</w:t>
            </w:r>
            <w:r>
              <w:rPr>
                <w:rFonts w:ascii="Arial" w:hAnsi="Arial" w:cs="Arial"/>
                <w:color w:val="041D41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1CC48DB1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B2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B3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B4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CC48DB5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92" w:rsidRPr="00752CFD" w14:paraId="1CC48DBD" w14:textId="77777777" w:rsidTr="001771BA">
        <w:trPr>
          <w:trHeight w:val="1185"/>
        </w:trPr>
        <w:tc>
          <w:tcPr>
            <w:tcW w:w="3045" w:type="dxa"/>
            <w:vAlign w:val="center"/>
          </w:tcPr>
          <w:p w14:paraId="1CC48DB7" w14:textId="084AB6C0" w:rsidR="00ED3B92" w:rsidRPr="00752CFD" w:rsidRDefault="00ED3B92" w:rsidP="00ED3B92">
            <w:pPr>
              <w:pStyle w:val="TableParagraph"/>
              <w:ind w:left="97" w:right="4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41D41"/>
                <w:sz w:val="20"/>
                <w:szCs w:val="20"/>
              </w:rPr>
              <w:t>Board members e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stablish</w:t>
            </w:r>
            <w:r>
              <w:rPr>
                <w:rFonts w:ascii="Arial" w:hAnsi="Arial" w:cs="Arial"/>
                <w:color w:val="041D41"/>
                <w:sz w:val="20"/>
                <w:szCs w:val="20"/>
              </w:rPr>
              <w:t>ed</w:t>
            </w:r>
            <w:r w:rsidRPr="00752CFD">
              <w:rPr>
                <w:rFonts w:ascii="Arial" w:hAnsi="Arial" w:cs="Arial"/>
                <w:color w:val="041D41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41D41"/>
                <w:spacing w:val="-11"/>
                <w:sz w:val="20"/>
                <w:szCs w:val="20"/>
              </w:rPr>
              <w:t xml:space="preserve">and approved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an</w:t>
            </w:r>
            <w:r w:rsidRPr="00752CFD">
              <w:rPr>
                <w:rFonts w:ascii="Arial" w:hAnsi="Arial" w:cs="Arial"/>
                <w:color w:val="041D41"/>
                <w:spacing w:val="-1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endowment/board-restricted</w:t>
            </w:r>
            <w:r w:rsidRPr="00752CFD">
              <w:rPr>
                <w:rFonts w:ascii="Arial" w:hAnsi="Arial" w:cs="Arial"/>
                <w:color w:val="041D41"/>
                <w:spacing w:val="-17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reserve</w:t>
            </w:r>
            <w:r w:rsidRPr="00752CFD">
              <w:rPr>
                <w:rFonts w:ascii="Arial" w:hAnsi="Arial" w:cs="Arial"/>
                <w:color w:val="041D41"/>
                <w:spacing w:val="-17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goal.</w:t>
            </w:r>
          </w:p>
        </w:tc>
        <w:tc>
          <w:tcPr>
            <w:tcW w:w="1350" w:type="dxa"/>
          </w:tcPr>
          <w:p w14:paraId="1CC48DB8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B9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BA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BB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CC48DBC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92" w:rsidRPr="00752CFD" w14:paraId="1CC48DC4" w14:textId="77777777" w:rsidTr="001771BA">
        <w:trPr>
          <w:trHeight w:val="1185"/>
        </w:trPr>
        <w:tc>
          <w:tcPr>
            <w:tcW w:w="3045" w:type="dxa"/>
            <w:vAlign w:val="center"/>
          </w:tcPr>
          <w:p w14:paraId="1CC48DBE" w14:textId="07CB83D9" w:rsidR="00ED3B92" w:rsidRPr="00752CFD" w:rsidRDefault="00ED3B92" w:rsidP="00ED3B92">
            <w:pPr>
              <w:pStyle w:val="TableParagraph"/>
              <w:ind w:left="97" w:right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41D41"/>
                <w:sz w:val="20"/>
                <w:szCs w:val="20"/>
              </w:rPr>
              <w:t>Board members e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stablish</w:t>
            </w:r>
            <w:r>
              <w:rPr>
                <w:rFonts w:ascii="Arial" w:hAnsi="Arial" w:cs="Arial"/>
                <w:color w:val="041D41"/>
                <w:sz w:val="20"/>
                <w:szCs w:val="20"/>
              </w:rPr>
              <w:t>ed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a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board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resolution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and policy</w:t>
            </w:r>
            <w:r w:rsidRPr="00752CFD">
              <w:rPr>
                <w:rFonts w:ascii="Arial" w:hAnsi="Arial" w:cs="Arial"/>
                <w:color w:val="041D41"/>
                <w:spacing w:val="-4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for</w:t>
            </w:r>
            <w:r w:rsidRPr="00752CFD">
              <w:rPr>
                <w:rFonts w:ascii="Arial" w:hAnsi="Arial" w:cs="Arial"/>
                <w:color w:val="041D41"/>
                <w:spacing w:val="-4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the</w:t>
            </w:r>
            <w:r w:rsidRPr="00752CFD">
              <w:rPr>
                <w:rFonts w:ascii="Arial" w:hAnsi="Arial" w:cs="Arial"/>
                <w:color w:val="041D41"/>
                <w:spacing w:val="-4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endowment/board-restricted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reserve.</w:t>
            </w:r>
          </w:p>
        </w:tc>
        <w:tc>
          <w:tcPr>
            <w:tcW w:w="1350" w:type="dxa"/>
          </w:tcPr>
          <w:p w14:paraId="1CC48DBF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C0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C1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C2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CC48DC3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92" w:rsidRPr="00752CFD" w14:paraId="1CC48DCC" w14:textId="77777777" w:rsidTr="001771BA">
        <w:trPr>
          <w:trHeight w:val="1185"/>
        </w:trPr>
        <w:tc>
          <w:tcPr>
            <w:tcW w:w="3045" w:type="dxa"/>
            <w:vAlign w:val="center"/>
          </w:tcPr>
          <w:p w14:paraId="1CC48DC6" w14:textId="258DDBBF" w:rsidR="00ED3B92" w:rsidRPr="00752CFD" w:rsidRDefault="00ED3B92" w:rsidP="00ED3B92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41D41"/>
                <w:w w:val="105"/>
                <w:sz w:val="20"/>
                <w:szCs w:val="20"/>
              </w:rPr>
              <w:t>The organization e</w:t>
            </w:r>
            <w:r w:rsidRPr="00752CFD">
              <w:rPr>
                <w:rFonts w:ascii="Arial" w:hAnsi="Arial" w:cs="Arial"/>
                <w:color w:val="041D41"/>
                <w:w w:val="105"/>
                <w:sz w:val="20"/>
                <w:szCs w:val="20"/>
              </w:rPr>
              <w:t>stablish</w:t>
            </w:r>
            <w:r>
              <w:rPr>
                <w:rFonts w:ascii="Arial" w:hAnsi="Arial" w:cs="Arial"/>
                <w:color w:val="041D41"/>
                <w:w w:val="105"/>
                <w:sz w:val="20"/>
                <w:szCs w:val="20"/>
              </w:rPr>
              <w:t>ed an</w:t>
            </w:r>
            <w:r>
              <w:rPr>
                <w:rFonts w:ascii="Arial" w:hAnsi="Arial" w:cs="Arial"/>
                <w:color w:val="041D41"/>
                <w:spacing w:val="-23"/>
                <w:w w:val="105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w w:val="105"/>
                <w:sz w:val="20"/>
                <w:szCs w:val="20"/>
              </w:rPr>
              <w:t>endowment/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board-restricted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reserve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fundraising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plan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that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blends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with the</w:t>
            </w:r>
            <w:r w:rsidRPr="00752CFD">
              <w:rPr>
                <w:rFonts w:ascii="Arial" w:hAnsi="Arial" w:cs="Arial"/>
                <w:color w:val="041D41"/>
                <w:spacing w:val="-1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organization’s</w:t>
            </w:r>
            <w:r w:rsidRPr="00752CFD">
              <w:rPr>
                <w:rFonts w:ascii="Arial" w:hAnsi="Arial" w:cs="Arial"/>
                <w:color w:val="041D41"/>
                <w:spacing w:val="-1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fund development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plan.</w:t>
            </w:r>
          </w:p>
        </w:tc>
        <w:tc>
          <w:tcPr>
            <w:tcW w:w="1350" w:type="dxa"/>
          </w:tcPr>
          <w:p w14:paraId="1CC48DC7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C8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C9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CA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CC48DCB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92" w:rsidRPr="00752CFD" w14:paraId="1CC48DD3" w14:textId="77777777" w:rsidTr="001771BA">
        <w:trPr>
          <w:trHeight w:val="1185"/>
        </w:trPr>
        <w:tc>
          <w:tcPr>
            <w:tcW w:w="3045" w:type="dxa"/>
            <w:vAlign w:val="center"/>
          </w:tcPr>
          <w:p w14:paraId="1CC48DCD" w14:textId="4A425FDC" w:rsidR="00ED3B92" w:rsidRPr="00752CFD" w:rsidRDefault="00ED3B92" w:rsidP="00ED3B92">
            <w:pPr>
              <w:pStyle w:val="TableParagraph"/>
              <w:ind w:left="97" w:right="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41D41"/>
                <w:sz w:val="20"/>
                <w:szCs w:val="20"/>
              </w:rPr>
              <w:t>Staff are a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ssign</w:t>
            </w:r>
            <w:r>
              <w:rPr>
                <w:rFonts w:ascii="Arial" w:hAnsi="Arial" w:cs="Arial"/>
                <w:color w:val="041D41"/>
                <w:sz w:val="20"/>
                <w:szCs w:val="20"/>
              </w:rPr>
              <w:t>ed</w:t>
            </w:r>
            <w:r w:rsidRPr="00752CFD">
              <w:rPr>
                <w:rFonts w:ascii="Arial" w:hAnsi="Arial" w:cs="Arial"/>
                <w:color w:val="041D41"/>
                <w:spacing w:val="-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to</w:t>
            </w:r>
            <w:r w:rsidRPr="00752CFD">
              <w:rPr>
                <w:rFonts w:ascii="Arial" w:hAnsi="Arial" w:cs="Arial"/>
                <w:color w:val="041D41"/>
                <w:spacing w:val="-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execute</w:t>
            </w:r>
            <w:r w:rsidRPr="00752CFD">
              <w:rPr>
                <w:rFonts w:ascii="Arial" w:hAnsi="Arial" w:cs="Arial"/>
                <w:color w:val="041D41"/>
                <w:spacing w:val="-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 xml:space="preserve">the endowment/board-restricted </w:t>
            </w:r>
            <w:r w:rsidRPr="00752CFD">
              <w:rPr>
                <w:rFonts w:ascii="Arial" w:hAnsi="Arial" w:cs="Arial"/>
                <w:color w:val="041D41"/>
                <w:spacing w:val="-2"/>
                <w:sz w:val="20"/>
                <w:szCs w:val="20"/>
              </w:rPr>
              <w:t>reserve</w:t>
            </w:r>
            <w:r w:rsidRPr="00752CFD">
              <w:rPr>
                <w:rFonts w:ascii="Arial" w:hAnsi="Arial" w:cs="Arial"/>
                <w:color w:val="041D41"/>
                <w:spacing w:val="-4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pacing w:val="-2"/>
                <w:sz w:val="20"/>
                <w:szCs w:val="20"/>
              </w:rPr>
              <w:t>fundraising</w:t>
            </w:r>
            <w:r w:rsidRPr="00752CFD">
              <w:rPr>
                <w:rFonts w:ascii="Arial" w:hAnsi="Arial" w:cs="Arial"/>
                <w:color w:val="041D41"/>
                <w:spacing w:val="-4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pacing w:val="-2"/>
                <w:sz w:val="20"/>
                <w:szCs w:val="20"/>
              </w:rPr>
              <w:t>campaign.</w:t>
            </w:r>
          </w:p>
        </w:tc>
        <w:tc>
          <w:tcPr>
            <w:tcW w:w="1350" w:type="dxa"/>
          </w:tcPr>
          <w:p w14:paraId="1CC48DCE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CF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D0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D1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CC48DD2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B92" w:rsidRPr="00752CFD" w14:paraId="1CC48DDA" w14:textId="77777777" w:rsidTr="001771BA">
        <w:trPr>
          <w:trHeight w:val="1185"/>
        </w:trPr>
        <w:tc>
          <w:tcPr>
            <w:tcW w:w="3045" w:type="dxa"/>
            <w:vAlign w:val="center"/>
          </w:tcPr>
          <w:p w14:paraId="1CC48DD4" w14:textId="3FCAE323" w:rsidR="00ED3B92" w:rsidRPr="00752CFD" w:rsidRDefault="00ED3B92" w:rsidP="00ED3B92">
            <w:pPr>
              <w:pStyle w:val="TableParagraph"/>
              <w:ind w:left="97" w:right="2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41D41"/>
                <w:sz w:val="20"/>
                <w:szCs w:val="20"/>
              </w:rPr>
              <w:t>The organization d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color w:val="041D41"/>
                <w:sz w:val="20"/>
                <w:szCs w:val="20"/>
              </w:rPr>
              <w:t>ed</w:t>
            </w:r>
            <w:r w:rsidRPr="00752CFD">
              <w:rPr>
                <w:rFonts w:ascii="Arial" w:hAnsi="Arial" w:cs="Arial"/>
                <w:color w:val="041D41"/>
                <w:spacing w:val="-1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a</w:t>
            </w:r>
            <w:r w:rsidRPr="00752CFD">
              <w:rPr>
                <w:rFonts w:ascii="Arial" w:hAnsi="Arial" w:cs="Arial"/>
                <w:color w:val="041D41"/>
                <w:spacing w:val="-11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communications strategy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and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materials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for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the fundraising</w:t>
            </w:r>
            <w:r w:rsidRPr="00752CFD">
              <w:rPr>
                <w:rFonts w:ascii="Arial" w:hAnsi="Arial" w:cs="Arial"/>
                <w:color w:val="041D41"/>
                <w:spacing w:val="-2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color w:val="041D41"/>
                <w:sz w:val="20"/>
                <w:szCs w:val="20"/>
              </w:rPr>
              <w:t>campaign.</w:t>
            </w:r>
          </w:p>
        </w:tc>
        <w:tc>
          <w:tcPr>
            <w:tcW w:w="1350" w:type="dxa"/>
          </w:tcPr>
          <w:p w14:paraId="1CC48DD5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D6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D7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CC48DD8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CC48DD9" w14:textId="77777777" w:rsidR="00ED3B92" w:rsidRPr="00752CFD" w:rsidRDefault="00ED3B92" w:rsidP="00ED3B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48DDB" w14:textId="77777777" w:rsidR="007123E8" w:rsidRPr="00752CFD" w:rsidRDefault="007123E8" w:rsidP="00D34EAF">
      <w:pPr>
        <w:pStyle w:val="TableParagraph"/>
        <w:rPr>
          <w:rFonts w:ascii="Arial" w:hAnsi="Arial" w:cs="Arial"/>
          <w:sz w:val="20"/>
          <w:szCs w:val="20"/>
        </w:rPr>
        <w:sectPr w:rsidR="007123E8" w:rsidRPr="00752CFD">
          <w:footerReference w:type="default" r:id="rId9"/>
          <w:pgSz w:w="15840" w:h="12240" w:orient="landscape"/>
          <w:pgMar w:top="1380" w:right="1080" w:bottom="1360" w:left="1440" w:header="0" w:footer="1160" w:gutter="0"/>
          <w:cols w:space="720"/>
        </w:sectPr>
      </w:pPr>
    </w:p>
    <w:p w14:paraId="1CC48DDC" w14:textId="77777777" w:rsidR="007123E8" w:rsidRPr="00752CFD" w:rsidRDefault="00000000" w:rsidP="00D34EAF">
      <w:pPr>
        <w:pStyle w:val="BodyText"/>
        <w:rPr>
          <w:rFonts w:ascii="Arial" w:hAnsi="Arial" w:cs="Arial"/>
        </w:rPr>
      </w:pPr>
      <w:r w:rsidRPr="00752CFD">
        <w:rPr>
          <w:rFonts w:ascii="Arial" w:hAnsi="Arial" w:cs="Arial"/>
          <w:color w:val="041D41"/>
        </w:rPr>
        <w:lastRenderedPageBreak/>
        <w:t>Review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all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of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the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responses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to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the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checklist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with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your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team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and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develop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the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priorities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for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building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readiness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to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participate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in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one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of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the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Freeman Challenges.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Develop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an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action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plan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with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key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capacity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building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activities,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resources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needed,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assignments,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and</w:t>
      </w:r>
      <w:r w:rsidRPr="00752CFD">
        <w:rPr>
          <w:rFonts w:ascii="Arial" w:hAnsi="Arial" w:cs="Arial"/>
          <w:color w:val="041D41"/>
          <w:spacing w:val="-15"/>
        </w:rPr>
        <w:t xml:space="preserve"> </w:t>
      </w:r>
      <w:r w:rsidRPr="00752CFD">
        <w:rPr>
          <w:rFonts w:ascii="Arial" w:hAnsi="Arial" w:cs="Arial"/>
          <w:color w:val="041D41"/>
        </w:rPr>
        <w:t>timelines.</w:t>
      </w:r>
    </w:p>
    <w:p w14:paraId="1CC48DDD" w14:textId="77777777" w:rsidR="007123E8" w:rsidRPr="00752CFD" w:rsidRDefault="007123E8" w:rsidP="00D34EAF">
      <w:pPr>
        <w:pStyle w:val="BodyText"/>
        <w:rPr>
          <w:rFonts w:ascii="Arial" w:hAnsi="Arial" w:cs="Arial"/>
        </w:rPr>
      </w:pPr>
    </w:p>
    <w:tbl>
      <w:tblPr>
        <w:tblW w:w="0" w:type="auto"/>
        <w:tblInd w:w="7" w:type="dxa"/>
        <w:tblBorders>
          <w:top w:val="single" w:sz="6" w:space="0" w:color="0091BC"/>
          <w:left w:val="single" w:sz="6" w:space="0" w:color="0091BC"/>
          <w:bottom w:val="single" w:sz="6" w:space="0" w:color="0091BC"/>
          <w:right w:val="single" w:sz="6" w:space="0" w:color="0091BC"/>
          <w:insideH w:val="single" w:sz="6" w:space="0" w:color="0091BC"/>
          <w:insideV w:val="single" w:sz="6" w:space="0" w:color="009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580"/>
        <w:gridCol w:w="2580"/>
        <w:gridCol w:w="2580"/>
        <w:gridCol w:w="2580"/>
      </w:tblGrid>
      <w:tr w:rsidR="007123E8" w:rsidRPr="00752CFD" w14:paraId="1CC48DE3" w14:textId="77777777">
        <w:trPr>
          <w:trHeight w:val="420"/>
        </w:trPr>
        <w:tc>
          <w:tcPr>
            <w:tcW w:w="2580" w:type="dxa"/>
            <w:shd w:val="clear" w:color="auto" w:fill="00A8DF"/>
          </w:tcPr>
          <w:p w14:paraId="1CC48DDE" w14:textId="77777777" w:rsidR="007123E8" w:rsidRPr="00752CFD" w:rsidRDefault="00000000" w:rsidP="00D34EAF">
            <w:pPr>
              <w:pStyle w:val="TableParagraph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2580" w:type="dxa"/>
            <w:shd w:val="clear" w:color="auto" w:fill="00A8DF"/>
          </w:tcPr>
          <w:p w14:paraId="1CC48DDF" w14:textId="77777777" w:rsidR="007123E8" w:rsidRPr="00752CFD" w:rsidRDefault="00000000" w:rsidP="00D34EAF">
            <w:pPr>
              <w:pStyle w:val="TableParagraph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/>
                <w:spacing w:val="2"/>
                <w:w w:val="85"/>
                <w:sz w:val="20"/>
                <w:szCs w:val="20"/>
              </w:rPr>
              <w:t>Resources</w:t>
            </w:r>
            <w:r w:rsidRPr="00752CFD">
              <w:rPr>
                <w:rFonts w:ascii="Arial" w:hAnsi="Arial" w:cs="Arial"/>
                <w:b/>
                <w:color w:val="FFFFFF"/>
                <w:spacing w:val="2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Needed</w:t>
            </w:r>
          </w:p>
        </w:tc>
        <w:tc>
          <w:tcPr>
            <w:tcW w:w="2580" w:type="dxa"/>
            <w:shd w:val="clear" w:color="auto" w:fill="00A8DF"/>
          </w:tcPr>
          <w:p w14:paraId="1CC48DE0" w14:textId="77777777" w:rsidR="007123E8" w:rsidRPr="00752CFD" w:rsidRDefault="00000000" w:rsidP="00D34EAF">
            <w:pPr>
              <w:pStyle w:val="TableParagraph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/>
                <w:w w:val="90"/>
                <w:sz w:val="20"/>
                <w:szCs w:val="20"/>
              </w:rPr>
              <w:t>Who</w:t>
            </w:r>
            <w:r w:rsidRPr="00752CFD">
              <w:rPr>
                <w:rFonts w:ascii="Arial" w:hAnsi="Arial" w:cs="Arial"/>
                <w:b/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b/>
                <w:color w:val="FFFFFF"/>
                <w:w w:val="90"/>
                <w:sz w:val="20"/>
                <w:szCs w:val="20"/>
              </w:rPr>
              <w:t>is</w:t>
            </w:r>
            <w:r w:rsidRPr="00752CFD">
              <w:rPr>
                <w:rFonts w:ascii="Arial" w:hAnsi="Arial" w:cs="Arial"/>
                <w:b/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752CFD">
              <w:rPr>
                <w:rFonts w:ascii="Arial" w:hAnsi="Arial" w:cs="Arial"/>
                <w:b/>
                <w:color w:val="FFFFFF"/>
                <w:spacing w:val="-2"/>
                <w:w w:val="90"/>
                <w:sz w:val="20"/>
                <w:szCs w:val="20"/>
              </w:rPr>
              <w:t>Responsible</w:t>
            </w:r>
          </w:p>
        </w:tc>
        <w:tc>
          <w:tcPr>
            <w:tcW w:w="2580" w:type="dxa"/>
            <w:shd w:val="clear" w:color="auto" w:fill="00A8DF"/>
          </w:tcPr>
          <w:p w14:paraId="1CC48DE1" w14:textId="77777777" w:rsidR="007123E8" w:rsidRPr="00752CFD" w:rsidRDefault="00000000" w:rsidP="00D34EAF">
            <w:pPr>
              <w:pStyle w:val="TableParagraph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Timeline</w:t>
            </w:r>
          </w:p>
        </w:tc>
        <w:tc>
          <w:tcPr>
            <w:tcW w:w="2580" w:type="dxa"/>
            <w:shd w:val="clear" w:color="auto" w:fill="00A8DF"/>
          </w:tcPr>
          <w:p w14:paraId="1CC48DE2" w14:textId="77777777" w:rsidR="007123E8" w:rsidRPr="00752CFD" w:rsidRDefault="00000000" w:rsidP="00D34EAF">
            <w:pPr>
              <w:pStyle w:val="TableParagraph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752CF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Notes</w:t>
            </w:r>
          </w:p>
        </w:tc>
      </w:tr>
      <w:tr w:rsidR="007123E8" w:rsidRPr="00752CFD" w14:paraId="1CC48DE9" w14:textId="77777777">
        <w:trPr>
          <w:trHeight w:val="1560"/>
        </w:trPr>
        <w:tc>
          <w:tcPr>
            <w:tcW w:w="2580" w:type="dxa"/>
          </w:tcPr>
          <w:p w14:paraId="1CC48DE4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C48DE5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C48DE6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C48DE7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C48DE8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E8" w:rsidRPr="00752CFD" w14:paraId="1CC48DEF" w14:textId="77777777">
        <w:trPr>
          <w:trHeight w:val="1560"/>
        </w:trPr>
        <w:tc>
          <w:tcPr>
            <w:tcW w:w="2580" w:type="dxa"/>
          </w:tcPr>
          <w:p w14:paraId="1CC48DEA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C48DEB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C48DEC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C48DED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C48DEE" w14:textId="77777777" w:rsidR="007123E8" w:rsidRPr="00752CFD" w:rsidRDefault="007123E8" w:rsidP="00D34EA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3E8" w:rsidRPr="000A14B2" w14:paraId="1CC48DF5" w14:textId="77777777">
        <w:trPr>
          <w:trHeight w:val="1560"/>
        </w:trPr>
        <w:tc>
          <w:tcPr>
            <w:tcW w:w="2580" w:type="dxa"/>
          </w:tcPr>
          <w:p w14:paraId="1CC48DF0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1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2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3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4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123E8" w:rsidRPr="000A14B2" w14:paraId="1CC48DFB" w14:textId="77777777">
        <w:trPr>
          <w:trHeight w:val="1560"/>
        </w:trPr>
        <w:tc>
          <w:tcPr>
            <w:tcW w:w="2580" w:type="dxa"/>
          </w:tcPr>
          <w:p w14:paraId="1CC48DF6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7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8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9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A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123E8" w:rsidRPr="000A14B2" w14:paraId="1CC48E01" w14:textId="77777777">
        <w:trPr>
          <w:trHeight w:val="1560"/>
        </w:trPr>
        <w:tc>
          <w:tcPr>
            <w:tcW w:w="2580" w:type="dxa"/>
          </w:tcPr>
          <w:p w14:paraId="1CC48DFC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D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E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DFF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1CC48E00" w14:textId="77777777" w:rsidR="007123E8" w:rsidRPr="000A14B2" w:rsidRDefault="007123E8" w:rsidP="00D34EA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CC48E02" w14:textId="77777777" w:rsidR="00146592" w:rsidRPr="000A14B2" w:rsidRDefault="00146592" w:rsidP="00D34EAF">
      <w:pPr>
        <w:rPr>
          <w:rFonts w:ascii="Arial" w:hAnsi="Arial" w:cs="Arial"/>
        </w:rPr>
      </w:pPr>
    </w:p>
    <w:sectPr w:rsidR="00146592" w:rsidRPr="000A14B2">
      <w:pgSz w:w="15840" w:h="12240" w:orient="landscape"/>
      <w:pgMar w:top="1080" w:right="1080" w:bottom="1360" w:left="1440" w:header="0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39F27" w14:textId="77777777" w:rsidR="00146592" w:rsidRDefault="00146592">
      <w:r>
        <w:separator/>
      </w:r>
    </w:p>
  </w:endnote>
  <w:endnote w:type="continuationSeparator" w:id="0">
    <w:p w14:paraId="68E9834B" w14:textId="77777777" w:rsidR="00146592" w:rsidRDefault="0014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8E06" w14:textId="77777777" w:rsidR="007123E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1CC48E08" wp14:editId="1CC48E09">
              <wp:simplePos x="0" y="0"/>
              <wp:positionH relativeFrom="page">
                <wp:posOffset>9058275</wp:posOffset>
              </wp:positionH>
              <wp:positionV relativeFrom="page">
                <wp:posOffset>6908831</wp:posOffset>
              </wp:positionV>
              <wp:extent cx="13398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48E0E" w14:textId="77777777" w:rsidR="007123E8" w:rsidRDefault="00000000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D4289"/>
                              <w:spacing w:val="-10"/>
                              <w:w w:val="6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D4289"/>
                              <w:spacing w:val="-10"/>
                              <w:w w:val="6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D4289"/>
                              <w:spacing w:val="-10"/>
                              <w:w w:val="6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D4289"/>
                              <w:spacing w:val="-10"/>
                              <w:w w:val="65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1D4289"/>
                              <w:spacing w:val="-10"/>
                              <w:w w:val="6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48E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3.25pt;margin-top:544pt;width:10.55pt;height:14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" filled="f" stroked="f">
              <v:textbox inset="0,0,0,0">
                <w:txbxContent>
                  <w:p w14:paraId="1CC48E0E" w14:textId="77777777" w:rsidR="007123E8" w:rsidRDefault="00000000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D4289"/>
                        <w:spacing w:val="-10"/>
                        <w:w w:val="6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D4289"/>
                        <w:spacing w:val="-10"/>
                        <w:w w:val="6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D4289"/>
                        <w:spacing w:val="-10"/>
                        <w:w w:val="6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1D4289"/>
                        <w:spacing w:val="-10"/>
                        <w:w w:val="65"/>
                        <w:sz w:val="20"/>
                      </w:rPr>
                      <w:t>1</w:t>
                    </w:r>
                    <w:r>
                      <w:rPr>
                        <w:b/>
                        <w:color w:val="1D4289"/>
                        <w:spacing w:val="-10"/>
                        <w:w w:val="6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8E07" w14:textId="77777777" w:rsidR="007123E8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78944" behindDoc="1" locked="0" layoutInCell="1" allowOverlap="1" wp14:anchorId="1CC48E0A" wp14:editId="1CC48E0B">
          <wp:simplePos x="0" y="0"/>
          <wp:positionH relativeFrom="page">
            <wp:posOffset>933450</wp:posOffset>
          </wp:positionH>
          <wp:positionV relativeFrom="page">
            <wp:posOffset>6858000</wp:posOffset>
          </wp:positionV>
          <wp:extent cx="8229600" cy="3810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29600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1CC48E0C" wp14:editId="1CC48E0D">
              <wp:simplePos x="0" y="0"/>
              <wp:positionH relativeFrom="page">
                <wp:posOffset>9029700</wp:posOffset>
              </wp:positionH>
              <wp:positionV relativeFrom="page">
                <wp:posOffset>6908831</wp:posOffset>
              </wp:positionV>
              <wp:extent cx="1600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48E0F" w14:textId="77777777" w:rsidR="007123E8" w:rsidRDefault="00000000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C418A"/>
                              <w:spacing w:val="-10"/>
                              <w:w w:val="9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C418A"/>
                              <w:spacing w:val="-10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C418A"/>
                              <w:spacing w:val="-10"/>
                              <w:w w:val="9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C418A"/>
                              <w:spacing w:val="-10"/>
                              <w:w w:val="95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C418A"/>
                              <w:spacing w:val="-10"/>
                              <w:w w:val="9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48E0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11pt;margin-top:544pt;width:12.6pt;height:14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" filled="f" stroked="f">
              <v:textbox inset="0,0,0,0">
                <w:txbxContent>
                  <w:p w14:paraId="1CC48E0F" w14:textId="77777777" w:rsidR="007123E8" w:rsidRDefault="00000000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C418A"/>
                        <w:spacing w:val="-10"/>
                        <w:w w:val="9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C418A"/>
                        <w:spacing w:val="-10"/>
                        <w:w w:val="9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C418A"/>
                        <w:spacing w:val="-10"/>
                        <w:w w:val="9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1C418A"/>
                        <w:spacing w:val="-10"/>
                        <w:w w:val="95"/>
                        <w:sz w:val="20"/>
                      </w:rPr>
                      <w:t>2</w:t>
                    </w:r>
                    <w:r>
                      <w:rPr>
                        <w:b/>
                        <w:color w:val="1C418A"/>
                        <w:spacing w:val="-10"/>
                        <w:w w:val="9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A484" w14:textId="77777777" w:rsidR="00146592" w:rsidRDefault="00146592">
      <w:r>
        <w:separator/>
      </w:r>
    </w:p>
  </w:footnote>
  <w:footnote w:type="continuationSeparator" w:id="0">
    <w:p w14:paraId="7168C0CD" w14:textId="77777777" w:rsidR="00146592" w:rsidRDefault="0014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8"/>
    <w:rsid w:val="000A14B2"/>
    <w:rsid w:val="000D0C41"/>
    <w:rsid w:val="000E6767"/>
    <w:rsid w:val="00146592"/>
    <w:rsid w:val="00160283"/>
    <w:rsid w:val="00163B6B"/>
    <w:rsid w:val="001771BA"/>
    <w:rsid w:val="001B4D1C"/>
    <w:rsid w:val="001E3720"/>
    <w:rsid w:val="002F0065"/>
    <w:rsid w:val="004B002F"/>
    <w:rsid w:val="004B66D7"/>
    <w:rsid w:val="00554A49"/>
    <w:rsid w:val="00574C20"/>
    <w:rsid w:val="0069443F"/>
    <w:rsid w:val="007123E8"/>
    <w:rsid w:val="00720916"/>
    <w:rsid w:val="00726004"/>
    <w:rsid w:val="00752CFD"/>
    <w:rsid w:val="007A4C6B"/>
    <w:rsid w:val="008167F4"/>
    <w:rsid w:val="00875E9F"/>
    <w:rsid w:val="0089608B"/>
    <w:rsid w:val="0089645D"/>
    <w:rsid w:val="008C5511"/>
    <w:rsid w:val="008E1F69"/>
    <w:rsid w:val="00A55A53"/>
    <w:rsid w:val="00AC706B"/>
    <w:rsid w:val="00AD72E3"/>
    <w:rsid w:val="00AE5238"/>
    <w:rsid w:val="00C2773F"/>
    <w:rsid w:val="00C96E4D"/>
    <w:rsid w:val="00D32C2D"/>
    <w:rsid w:val="00D34EAF"/>
    <w:rsid w:val="00E0160A"/>
    <w:rsid w:val="00ED3B92"/>
    <w:rsid w:val="00EE6346"/>
    <w:rsid w:val="00F5263F"/>
    <w:rsid w:val="00F57CA4"/>
    <w:rsid w:val="00F84229"/>
    <w:rsid w:val="00F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8D6C"/>
  <w15:docId w15:val="{2C503E92-1953-444F-B534-1386931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0"/>
      <w:ind w:left="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1950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8349223603A4285AA823489F108FF" ma:contentTypeVersion="17" ma:contentTypeDescription="Create a new document." ma:contentTypeScope="" ma:versionID="061b7728f6b08ca75f0874ab8596ffed">
  <xsd:schema xmlns:xsd="http://www.w3.org/2001/XMLSchema" xmlns:xs="http://www.w3.org/2001/XMLSchema" xmlns:p="http://schemas.microsoft.com/office/2006/metadata/properties" xmlns:ns2="69e55f2c-995c-4727-bcfc-ec9068f0b9a6" xmlns:ns3="14d17a08-2c19-421e-a94f-a14737202c78" targetNamespace="http://schemas.microsoft.com/office/2006/metadata/properties" ma:root="true" ma:fieldsID="34851cbaedab3150f00418f571504b56" ns2:_="" ns3:_="">
    <xsd:import namespace="69e55f2c-995c-4727-bcfc-ec9068f0b9a6"/>
    <xsd:import namespace="14d17a08-2c19-421e-a94f-a14737202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55f2c-995c-4727-bcfc-ec9068f0b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db9a-f42f-45af-8fb2-b8d88b263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17a08-2c19-421e-a94f-a14737202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0a2fe9-f727-4550-8b0c-d6b4af465159}" ma:internalName="TaxCatchAll" ma:showField="CatchAllData" ma:web="14d17a08-2c19-421e-a94f-a14737202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d17a08-2c19-421e-a94f-a14737202c78" xsi:nil="true"/>
    <lcf76f155ced4ddcb4097134ff3c332f xmlns="69e55f2c-995c-4727-bcfc-ec9068f0b9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B8467C-AC40-4910-B94A-AB08177A0958}"/>
</file>

<file path=customXml/itemProps2.xml><?xml version="1.0" encoding="utf-8"?>
<ds:datastoreItem xmlns:ds="http://schemas.openxmlformats.org/officeDocument/2006/customXml" ds:itemID="{00F15B2C-F972-4E89-B693-B3DFF096BB9F}"/>
</file>

<file path=customXml/itemProps3.xml><?xml version="1.0" encoding="utf-8"?>
<ds:datastoreItem xmlns:ds="http://schemas.openxmlformats.org/officeDocument/2006/customXml" ds:itemID="{F976AEFB-796C-49EF-A323-07EA12CD2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Turner</dc:creator>
  <cp:lastModifiedBy>Devon Turner</cp:lastModifiedBy>
  <cp:revision>39</cp:revision>
  <cp:lastPrinted>2025-09-02T15:52:00Z</cp:lastPrinted>
  <dcterms:created xsi:type="dcterms:W3CDTF">2025-09-02T15:33:00Z</dcterms:created>
  <dcterms:modified xsi:type="dcterms:W3CDTF">2025-09-02T16:31:00Z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Skia/PDF m89</vt:lpwstr>
  </property>
  <property fmtid="{D5CDD505-2E9C-101B-9397-08002B2CF9AE}" pid="5" name="ContentTypeId">
    <vt:lpwstr>0x010100FDD8349223603A4285AA823489F108FF</vt:lpwstr>
  </property>
</Properties>
</file>