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F1" w:rsidRDefault="007B14EC" w:rsidP="00AA1606">
      <w:pPr>
        <w:rPr>
          <w:sz w:val="28"/>
          <w:szCs w:val="28"/>
        </w:rPr>
      </w:pPr>
      <w:r>
        <w:rPr>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-447675</wp:posOffset>
            </wp:positionV>
            <wp:extent cx="2686050" cy="1181100"/>
            <wp:effectExtent l="19050" t="0" r="0" b="0"/>
            <wp:wrapNone/>
            <wp:docPr id="1" name="Picture 1" descr="M:\DATA\COMMUNICATIONS\IMPACT 100\IMPACT-10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A\COMMUNICATIONS\IMPACT 100\IMPACT-100-logo.jpg"/>
                    <pic:cNvPicPr>
                      <a:picLocks noChangeAspect="1" noChangeArrowheads="1"/>
                    </pic:cNvPicPr>
                  </pic:nvPicPr>
                  <pic:blipFill>
                    <a:blip r:embed="rId8" cstate="print"/>
                    <a:srcRect/>
                    <a:stretch>
                      <a:fillRect/>
                    </a:stretch>
                  </pic:blipFill>
                  <pic:spPr bwMode="auto">
                    <a:xfrm>
                      <a:off x="0" y="0"/>
                      <a:ext cx="2686050" cy="1181100"/>
                    </a:xfrm>
                    <a:prstGeom prst="rect">
                      <a:avLst/>
                    </a:prstGeom>
                    <a:noFill/>
                    <a:ln w="9525">
                      <a:noFill/>
                      <a:miter lim="800000"/>
                      <a:headEnd/>
                      <a:tailEnd/>
                    </a:ln>
                  </pic:spPr>
                </pic:pic>
              </a:graphicData>
            </a:graphic>
          </wp:anchor>
        </w:drawing>
      </w:r>
      <w:r>
        <w:rPr>
          <w:sz w:val="28"/>
          <w:szCs w:val="28"/>
        </w:rPr>
        <w:br/>
      </w:r>
      <w:r>
        <w:rPr>
          <w:sz w:val="28"/>
          <w:szCs w:val="28"/>
        </w:rPr>
        <w:br/>
      </w:r>
      <w:r>
        <w:rPr>
          <w:sz w:val="28"/>
          <w:szCs w:val="28"/>
        </w:rPr>
        <w:br/>
      </w:r>
      <w:r>
        <w:rPr>
          <w:sz w:val="28"/>
          <w:szCs w:val="28"/>
        </w:rPr>
        <w:br/>
      </w:r>
      <w:r>
        <w:rPr>
          <w:sz w:val="28"/>
          <w:szCs w:val="28"/>
        </w:rPr>
        <w:br/>
      </w:r>
    </w:p>
    <w:p w:rsidR="0056151E" w:rsidRPr="004F0B41" w:rsidRDefault="00201589">
      <w:pPr>
        <w:rPr>
          <w:i/>
          <w:sz w:val="28"/>
          <w:szCs w:val="28"/>
        </w:rPr>
      </w:pPr>
      <w:r>
        <w:rPr>
          <w:noProof/>
          <w:sz w:val="28"/>
          <w:szCs w:val="28"/>
        </w:rPr>
        <mc:AlternateContent>
          <mc:Choice Requires="wps">
            <w:drawing>
              <wp:anchor distT="91440" distB="91440" distL="114300" distR="114300" simplePos="0" relativeHeight="251660288" behindDoc="0" locked="0" layoutInCell="0" allowOverlap="1">
                <wp:simplePos x="0" y="0"/>
                <wp:positionH relativeFrom="page">
                  <wp:posOffset>5090160</wp:posOffset>
                </wp:positionH>
                <wp:positionV relativeFrom="page">
                  <wp:posOffset>2219325</wp:posOffset>
                </wp:positionV>
                <wp:extent cx="2244090" cy="6667500"/>
                <wp:effectExtent l="22860" t="19050" r="19050" b="1905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4090" cy="6667500"/>
                        </a:xfrm>
                        <a:prstGeom prst="rect">
                          <a:avLst/>
                        </a:prstGeom>
                        <a:gradFill rotWithShape="1">
                          <a:gsLst>
                            <a:gs pos="0">
                              <a:srgbClr val="E36C0A"/>
                            </a:gs>
                            <a:gs pos="100000">
                              <a:srgbClr val="C12F07"/>
                            </a:gs>
                          </a:gsLst>
                          <a:lin ang="5400000" scaled="1"/>
                        </a:gradFill>
                        <a:ln w="38100">
                          <a:solidFill>
                            <a:srgbClr val="C12F07"/>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192F42" w:rsidRPr="00192F42" w:rsidRDefault="00192F42" w:rsidP="00192F42">
                            <w:pPr>
                              <w:rPr>
                                <w:rFonts w:asciiTheme="majorHAnsi" w:hAnsiTheme="majorHAnsi"/>
                                <w:b/>
                                <w:color w:val="FFFFFF" w:themeColor="background1"/>
                                <w:sz w:val="28"/>
                                <w:szCs w:val="28"/>
                              </w:rPr>
                            </w:pPr>
                            <w:r w:rsidRPr="00192F42">
                              <w:rPr>
                                <w:rFonts w:asciiTheme="majorHAnsi" w:hAnsiTheme="majorHAnsi"/>
                                <w:b/>
                                <w:color w:val="FFFFFF" w:themeColor="background1"/>
                                <w:sz w:val="28"/>
                                <w:szCs w:val="28"/>
                              </w:rPr>
                              <w:t>After joining Impac</w:t>
                            </w:r>
                            <w:r w:rsidR="00BB6A49">
                              <w:rPr>
                                <w:rFonts w:asciiTheme="majorHAnsi" w:hAnsiTheme="majorHAnsi"/>
                                <w:b/>
                                <w:color w:val="FFFFFF" w:themeColor="background1"/>
                                <w:sz w:val="28"/>
                                <w:szCs w:val="28"/>
                              </w:rPr>
                              <w:t>t 100, it’s a four-step process:</w:t>
                            </w:r>
                          </w:p>
                          <w:p w:rsidR="00192F42" w:rsidRPr="00192F42" w:rsidRDefault="00192F42" w:rsidP="00192F42">
                            <w:pPr>
                              <w:rPr>
                                <w:rFonts w:asciiTheme="majorHAnsi" w:hAnsiTheme="majorHAnsi"/>
                                <w:b/>
                                <w:color w:val="FFFFFF" w:themeColor="background1"/>
                                <w:sz w:val="28"/>
                                <w:szCs w:val="28"/>
                              </w:rPr>
                            </w:pPr>
                          </w:p>
                          <w:p w:rsidR="00192F42" w:rsidRDefault="00192F42" w:rsidP="001A17FB">
                            <w:pPr>
                              <w:pStyle w:val="ListParagraph"/>
                              <w:numPr>
                                <w:ilvl w:val="0"/>
                                <w:numId w:val="2"/>
                              </w:numPr>
                              <w:spacing w:after="200" w:line="276" w:lineRule="auto"/>
                              <w:rPr>
                                <w:rFonts w:asciiTheme="majorHAnsi" w:hAnsiTheme="majorHAnsi"/>
                                <w:b/>
                                <w:color w:val="FFFFFF" w:themeColor="background1"/>
                              </w:rPr>
                            </w:pPr>
                            <w:r w:rsidRPr="009618C2">
                              <w:rPr>
                                <w:rFonts w:asciiTheme="majorHAnsi" w:hAnsiTheme="majorHAnsi"/>
                                <w:b/>
                                <w:color w:val="FFFFFF" w:themeColor="background1"/>
                              </w:rPr>
                              <w:t xml:space="preserve">Submit your </w:t>
                            </w:r>
                            <w:r w:rsidR="009618C2" w:rsidRPr="009618C2">
                              <w:rPr>
                                <w:rFonts w:asciiTheme="majorHAnsi" w:hAnsiTheme="majorHAnsi"/>
                                <w:b/>
                                <w:color w:val="FFFFFF" w:themeColor="background1"/>
                              </w:rPr>
                              <w:t>two favorite nonprofits</w:t>
                            </w:r>
                            <w:r w:rsidR="000942DA" w:rsidRPr="009618C2">
                              <w:rPr>
                                <w:rFonts w:asciiTheme="majorHAnsi" w:hAnsiTheme="majorHAnsi"/>
                                <w:b/>
                                <w:color w:val="FFFFFF" w:themeColor="background1"/>
                              </w:rPr>
                              <w:t xml:space="preserve"> </w:t>
                            </w:r>
                            <w:r w:rsidR="00621AC1">
                              <w:rPr>
                                <w:rFonts w:asciiTheme="majorHAnsi" w:hAnsiTheme="majorHAnsi"/>
                                <w:b/>
                                <w:color w:val="FFFFFF" w:themeColor="background1"/>
                              </w:rPr>
                              <w:t>as part of Ladies Choice and the two most frequently submitted nonprofits will be included in the nonprofit slate</w:t>
                            </w:r>
                            <w:r w:rsidR="009618C2" w:rsidRPr="009618C2">
                              <w:rPr>
                                <w:rFonts w:asciiTheme="majorHAnsi" w:hAnsiTheme="majorHAnsi"/>
                                <w:b/>
                                <w:color w:val="FFFFFF" w:themeColor="background1"/>
                              </w:rPr>
                              <w:t>.</w:t>
                            </w:r>
                            <w:r w:rsidRPr="009618C2">
                              <w:rPr>
                                <w:rFonts w:asciiTheme="majorHAnsi" w:hAnsiTheme="majorHAnsi"/>
                                <w:b/>
                                <w:color w:val="FFFFFF" w:themeColor="background1"/>
                              </w:rPr>
                              <w:t xml:space="preserve"> </w:t>
                            </w:r>
                          </w:p>
                          <w:p w:rsidR="009618C2" w:rsidRPr="009618C2" w:rsidRDefault="009618C2" w:rsidP="009618C2">
                            <w:pPr>
                              <w:pStyle w:val="ListParagraph"/>
                              <w:spacing w:after="200" w:line="276" w:lineRule="auto"/>
                              <w:ind w:left="540"/>
                              <w:rPr>
                                <w:rFonts w:asciiTheme="majorHAnsi" w:hAnsiTheme="majorHAnsi"/>
                                <w:b/>
                                <w:color w:val="FFFFFF" w:themeColor="background1"/>
                              </w:rPr>
                            </w:pPr>
                          </w:p>
                          <w:p w:rsidR="00192F42" w:rsidRDefault="00192F42" w:rsidP="00192F42">
                            <w:pPr>
                              <w:pStyle w:val="ListParagraph"/>
                              <w:numPr>
                                <w:ilvl w:val="0"/>
                                <w:numId w:val="2"/>
                              </w:numPr>
                              <w:spacing w:after="200" w:line="276" w:lineRule="auto"/>
                              <w:rPr>
                                <w:rFonts w:asciiTheme="majorHAnsi" w:hAnsiTheme="majorHAnsi"/>
                                <w:b/>
                                <w:color w:val="FFFFFF" w:themeColor="background1"/>
                              </w:rPr>
                            </w:pPr>
                            <w:r w:rsidRPr="00192F42">
                              <w:rPr>
                                <w:rFonts w:asciiTheme="majorHAnsi" w:hAnsiTheme="majorHAnsi"/>
                                <w:b/>
                                <w:color w:val="FFFFFF" w:themeColor="background1"/>
                              </w:rPr>
                              <w:t xml:space="preserve">Attend the kick-off </w:t>
                            </w:r>
                            <w:r w:rsidR="009618C2">
                              <w:rPr>
                                <w:rFonts w:asciiTheme="majorHAnsi" w:hAnsiTheme="majorHAnsi"/>
                                <w:b/>
                                <w:color w:val="FFFFFF" w:themeColor="background1"/>
                              </w:rPr>
                              <w:t>breakfast</w:t>
                            </w:r>
                            <w:r w:rsidRPr="00192F42">
                              <w:rPr>
                                <w:rFonts w:asciiTheme="majorHAnsi" w:hAnsiTheme="majorHAnsi"/>
                                <w:b/>
                                <w:color w:val="FFFFFF" w:themeColor="background1"/>
                              </w:rPr>
                              <w:t xml:space="preserve"> </w:t>
                            </w:r>
                            <w:r w:rsidR="009618C2">
                              <w:rPr>
                                <w:rFonts w:asciiTheme="majorHAnsi" w:hAnsiTheme="majorHAnsi"/>
                                <w:b/>
                                <w:color w:val="FFFFFF" w:themeColor="background1"/>
                              </w:rPr>
                              <w:t>October 6th</w:t>
                            </w:r>
                            <w:r w:rsidR="00310A35">
                              <w:rPr>
                                <w:rFonts w:asciiTheme="majorHAnsi" w:hAnsiTheme="majorHAnsi"/>
                                <w:b/>
                                <w:color w:val="FFFFFF" w:themeColor="background1"/>
                              </w:rPr>
                              <w:t xml:space="preserve"> with speaker</w:t>
                            </w:r>
                            <w:r w:rsidRPr="00192F42">
                              <w:rPr>
                                <w:rFonts w:asciiTheme="majorHAnsi" w:hAnsiTheme="majorHAnsi"/>
                                <w:b/>
                                <w:color w:val="FFFFFF" w:themeColor="background1"/>
                              </w:rPr>
                              <w:t xml:space="preserve"> </w:t>
                            </w:r>
                            <w:r w:rsidR="008130B3">
                              <w:rPr>
                                <w:rFonts w:asciiTheme="majorHAnsi" w:hAnsiTheme="majorHAnsi"/>
                                <w:b/>
                                <w:color w:val="FFFFFF" w:themeColor="background1"/>
                              </w:rPr>
                              <w:t>Nancy Frates</w:t>
                            </w:r>
                            <w:r w:rsidR="009618C2">
                              <w:rPr>
                                <w:rFonts w:asciiTheme="majorHAnsi" w:hAnsiTheme="majorHAnsi"/>
                                <w:b/>
                                <w:color w:val="FFFFFF" w:themeColor="background1"/>
                              </w:rPr>
                              <w:t xml:space="preserve"> </w:t>
                            </w:r>
                            <w:r w:rsidRPr="00192F42">
                              <w:rPr>
                                <w:rFonts w:asciiTheme="majorHAnsi" w:hAnsiTheme="majorHAnsi"/>
                                <w:b/>
                                <w:color w:val="FFFFFF" w:themeColor="background1"/>
                              </w:rPr>
                              <w:t xml:space="preserve">and vote </w:t>
                            </w:r>
                            <w:r w:rsidR="00310A35">
                              <w:rPr>
                                <w:rFonts w:asciiTheme="majorHAnsi" w:hAnsiTheme="majorHAnsi"/>
                                <w:b/>
                                <w:color w:val="FFFFFF" w:themeColor="background1"/>
                              </w:rPr>
                              <w:t>online</w:t>
                            </w:r>
                            <w:r w:rsidRPr="00192F42">
                              <w:rPr>
                                <w:rFonts w:asciiTheme="majorHAnsi" w:hAnsiTheme="majorHAnsi"/>
                                <w:b/>
                                <w:color w:val="FFFFFF" w:themeColor="background1"/>
                              </w:rPr>
                              <w:t xml:space="preserve"> </w:t>
                            </w:r>
                            <w:r w:rsidR="00C12D1F">
                              <w:rPr>
                                <w:rFonts w:asciiTheme="majorHAnsi" w:hAnsiTheme="majorHAnsi"/>
                                <w:b/>
                                <w:color w:val="FFFFFF" w:themeColor="background1"/>
                              </w:rPr>
                              <w:t>for</w:t>
                            </w:r>
                            <w:r w:rsidRPr="00192F42">
                              <w:rPr>
                                <w:rFonts w:asciiTheme="majorHAnsi" w:hAnsiTheme="majorHAnsi"/>
                                <w:b/>
                                <w:color w:val="FFFFFF" w:themeColor="background1"/>
                              </w:rPr>
                              <w:t xml:space="preserve"> your favorite </w:t>
                            </w:r>
                            <w:r w:rsidR="00310A35">
                              <w:rPr>
                                <w:rFonts w:asciiTheme="majorHAnsi" w:hAnsiTheme="majorHAnsi"/>
                                <w:b/>
                              </w:rPr>
                              <w:t xml:space="preserve">nonprofit in each of the </w:t>
                            </w:r>
                            <w:r w:rsidR="009618C2">
                              <w:rPr>
                                <w:rFonts w:asciiTheme="majorHAnsi" w:hAnsiTheme="majorHAnsi"/>
                                <w:b/>
                              </w:rPr>
                              <w:t xml:space="preserve">four </w:t>
                            </w:r>
                            <w:r w:rsidR="00310A35">
                              <w:rPr>
                                <w:rFonts w:asciiTheme="majorHAnsi" w:hAnsiTheme="majorHAnsi"/>
                                <w:b/>
                              </w:rPr>
                              <w:t>categories</w:t>
                            </w:r>
                            <w:r w:rsidRPr="00192F42">
                              <w:rPr>
                                <w:rFonts w:asciiTheme="majorHAnsi" w:hAnsiTheme="majorHAnsi"/>
                                <w:b/>
                                <w:color w:val="FFFFFF" w:themeColor="background1"/>
                              </w:rPr>
                              <w:t xml:space="preserve">. </w:t>
                            </w:r>
                          </w:p>
                          <w:p w:rsidR="00192F42" w:rsidRPr="00192F42" w:rsidRDefault="00192F42" w:rsidP="00192F42">
                            <w:pPr>
                              <w:pStyle w:val="ListParagraph"/>
                              <w:spacing w:after="200" w:line="276" w:lineRule="auto"/>
                              <w:ind w:left="540" w:hanging="360"/>
                              <w:rPr>
                                <w:rFonts w:asciiTheme="majorHAnsi" w:hAnsiTheme="majorHAnsi"/>
                                <w:b/>
                                <w:color w:val="FFFFFF" w:themeColor="background1"/>
                              </w:rPr>
                            </w:pPr>
                          </w:p>
                          <w:p w:rsidR="00192F42" w:rsidRDefault="00310A35" w:rsidP="00192F42">
                            <w:pPr>
                              <w:pStyle w:val="ListParagraph"/>
                              <w:numPr>
                                <w:ilvl w:val="0"/>
                                <w:numId w:val="2"/>
                              </w:numPr>
                              <w:spacing w:after="200" w:line="276" w:lineRule="auto"/>
                              <w:rPr>
                                <w:rFonts w:asciiTheme="majorHAnsi" w:hAnsiTheme="majorHAnsi"/>
                                <w:b/>
                                <w:color w:val="FFFFFF" w:themeColor="background1"/>
                              </w:rPr>
                            </w:pPr>
                            <w:r>
                              <w:rPr>
                                <w:rFonts w:asciiTheme="majorHAnsi" w:hAnsiTheme="majorHAnsi"/>
                                <w:b/>
                                <w:color w:val="FFFFFF" w:themeColor="background1"/>
                              </w:rPr>
                              <w:t>Attend the</w:t>
                            </w:r>
                            <w:r w:rsidR="009618C2">
                              <w:rPr>
                                <w:rFonts w:asciiTheme="majorHAnsi" w:hAnsiTheme="majorHAnsi"/>
                                <w:b/>
                                <w:color w:val="FFFFFF" w:themeColor="background1"/>
                              </w:rPr>
                              <w:t xml:space="preserve"> lunch</w:t>
                            </w:r>
                            <w:r w:rsidR="00192F42" w:rsidRPr="00192F42">
                              <w:rPr>
                                <w:rFonts w:asciiTheme="majorHAnsi" w:hAnsiTheme="majorHAnsi"/>
                                <w:b/>
                                <w:color w:val="FFFFFF" w:themeColor="background1"/>
                              </w:rPr>
                              <w:t xml:space="preserve"> </w:t>
                            </w:r>
                            <w:r w:rsidR="009618C2">
                              <w:rPr>
                                <w:rFonts w:asciiTheme="majorHAnsi" w:hAnsiTheme="majorHAnsi"/>
                                <w:b/>
                                <w:color w:val="FFFFFF" w:themeColor="background1"/>
                              </w:rPr>
                              <w:t>October 27</w:t>
                            </w:r>
                            <w:r w:rsidR="009618C2" w:rsidRPr="009618C2">
                              <w:rPr>
                                <w:rFonts w:asciiTheme="majorHAnsi" w:hAnsiTheme="majorHAnsi"/>
                                <w:b/>
                                <w:color w:val="FFFFFF" w:themeColor="background1"/>
                                <w:vertAlign w:val="superscript"/>
                              </w:rPr>
                              <w:t>th</w:t>
                            </w:r>
                            <w:r w:rsidR="009618C2">
                              <w:rPr>
                                <w:rFonts w:asciiTheme="majorHAnsi" w:hAnsiTheme="majorHAnsi"/>
                                <w:b/>
                                <w:color w:val="FFFFFF" w:themeColor="background1"/>
                              </w:rPr>
                              <w:t xml:space="preserve"> at NOCCA</w:t>
                            </w:r>
                            <w:r w:rsidR="00192F42" w:rsidRPr="00192F42">
                              <w:rPr>
                                <w:rFonts w:asciiTheme="majorHAnsi" w:hAnsiTheme="majorHAnsi"/>
                                <w:b/>
                                <w:color w:val="FFFFFF" w:themeColor="background1"/>
                              </w:rPr>
                              <w:t xml:space="preserve"> </w:t>
                            </w:r>
                            <w:r w:rsidR="00183590">
                              <w:rPr>
                                <w:rFonts w:asciiTheme="majorHAnsi" w:hAnsiTheme="majorHAnsi"/>
                                <w:b/>
                                <w:color w:val="FFFFFF" w:themeColor="background1"/>
                              </w:rPr>
                              <w:t>to</w:t>
                            </w:r>
                            <w:r w:rsidR="00192F42" w:rsidRPr="00192F42">
                              <w:rPr>
                                <w:rFonts w:asciiTheme="majorHAnsi" w:hAnsiTheme="majorHAnsi"/>
                                <w:b/>
                                <w:color w:val="FFFFFF" w:themeColor="background1"/>
                              </w:rPr>
                              <w:t xml:space="preserve"> hear the nonprofit presentations and vote that evening </w:t>
                            </w:r>
                            <w:r w:rsidR="00C12D1F">
                              <w:rPr>
                                <w:rFonts w:asciiTheme="majorHAnsi" w:hAnsiTheme="majorHAnsi"/>
                                <w:b/>
                                <w:color w:val="FFFFFF" w:themeColor="background1"/>
                              </w:rPr>
                              <w:t xml:space="preserve">for </w:t>
                            </w:r>
                            <w:r w:rsidR="00192F42" w:rsidRPr="00192F42">
                              <w:rPr>
                                <w:rFonts w:asciiTheme="majorHAnsi" w:hAnsiTheme="majorHAnsi"/>
                                <w:b/>
                                <w:color w:val="FFFFFF" w:themeColor="background1"/>
                              </w:rPr>
                              <w:t xml:space="preserve">your favorite </w:t>
                            </w:r>
                            <w:r w:rsidR="00192F42" w:rsidRPr="00183590">
                              <w:rPr>
                                <w:rFonts w:asciiTheme="majorHAnsi" w:hAnsiTheme="majorHAnsi"/>
                                <w:b/>
                              </w:rPr>
                              <w:t>nonprofit</w:t>
                            </w:r>
                            <w:r w:rsidR="00192F42" w:rsidRPr="00192F42">
                              <w:rPr>
                                <w:rFonts w:asciiTheme="majorHAnsi" w:hAnsiTheme="majorHAnsi"/>
                                <w:b/>
                                <w:color w:val="FFFFFF" w:themeColor="background1"/>
                              </w:rPr>
                              <w:t>.</w:t>
                            </w:r>
                          </w:p>
                          <w:p w:rsidR="00192F42" w:rsidRPr="00192F42" w:rsidRDefault="00192F42" w:rsidP="00192F42">
                            <w:pPr>
                              <w:pStyle w:val="ListParagraph"/>
                              <w:ind w:hanging="360"/>
                              <w:rPr>
                                <w:rFonts w:asciiTheme="majorHAnsi" w:hAnsiTheme="majorHAnsi"/>
                                <w:b/>
                                <w:color w:val="FFFFFF" w:themeColor="background1"/>
                              </w:rPr>
                            </w:pPr>
                          </w:p>
                          <w:p w:rsidR="00192F42" w:rsidRPr="00192F42" w:rsidRDefault="00192F42" w:rsidP="00192F42">
                            <w:pPr>
                              <w:pStyle w:val="ListParagraph"/>
                              <w:numPr>
                                <w:ilvl w:val="0"/>
                                <w:numId w:val="2"/>
                              </w:numPr>
                              <w:spacing w:after="200" w:line="276" w:lineRule="auto"/>
                              <w:rPr>
                                <w:rFonts w:asciiTheme="majorHAnsi" w:hAnsiTheme="majorHAnsi"/>
                                <w:b/>
                                <w:bCs/>
                                <w:color w:val="FFFFFF" w:themeColor="background1"/>
                                <w:sz w:val="28"/>
                                <w:szCs w:val="28"/>
                              </w:rPr>
                            </w:pPr>
                            <w:r w:rsidRPr="00192F42">
                              <w:rPr>
                                <w:rFonts w:asciiTheme="majorHAnsi" w:hAnsiTheme="majorHAnsi"/>
                                <w:b/>
                                <w:color w:val="FFFFFF" w:themeColor="background1"/>
                              </w:rPr>
                              <w:t xml:space="preserve">Celebrate at a Happy Hour </w:t>
                            </w:r>
                            <w:r w:rsidR="009618C2">
                              <w:rPr>
                                <w:rFonts w:asciiTheme="majorHAnsi" w:hAnsiTheme="majorHAnsi"/>
                                <w:b/>
                                <w:color w:val="FFFFFF" w:themeColor="background1"/>
                              </w:rPr>
                              <w:t xml:space="preserve">November </w:t>
                            </w:r>
                            <w:r w:rsidR="00183590">
                              <w:rPr>
                                <w:rFonts w:asciiTheme="majorHAnsi" w:hAnsiTheme="majorHAnsi"/>
                                <w:b/>
                                <w:color w:val="FFFFFF" w:themeColor="background1"/>
                              </w:rPr>
                              <w:t>2</w:t>
                            </w:r>
                            <w:r w:rsidR="00621AC1">
                              <w:rPr>
                                <w:rFonts w:asciiTheme="majorHAnsi" w:hAnsiTheme="majorHAnsi"/>
                                <w:b/>
                                <w:color w:val="FFFFFF" w:themeColor="background1"/>
                                <w:vertAlign w:val="superscript"/>
                              </w:rPr>
                              <w:t>nd</w:t>
                            </w:r>
                            <w:r w:rsidRPr="00192F42">
                              <w:rPr>
                                <w:rFonts w:asciiTheme="majorHAnsi" w:hAnsiTheme="majorHAnsi"/>
                                <w:b/>
                                <w:color w:val="FFFFFF" w:themeColor="background1"/>
                              </w:rPr>
                              <w:t xml:space="preserve"> with the winning nonprofit.</w:t>
                            </w:r>
                            <w:r w:rsidRPr="00192F42">
                              <w:rPr>
                                <w:rFonts w:asciiTheme="majorHAnsi" w:hAnsiTheme="majorHAnsi"/>
                                <w:b/>
                                <w:bCs/>
                                <w:color w:val="FFFFFF" w:themeColor="background1"/>
                                <w:sz w:val="28"/>
                                <w:szCs w:val="28"/>
                              </w:rPr>
                              <w:t xml:space="preserve"> </w:t>
                            </w:r>
                          </w:p>
                          <w:p w:rsidR="002B5ED9" w:rsidRPr="00192F42" w:rsidRDefault="002B5ED9" w:rsidP="002B5ED9">
                            <w:pPr>
                              <w:pStyle w:val="ListParagraph"/>
                              <w:ind w:left="0"/>
                              <w:rPr>
                                <w:rFonts w:asciiTheme="majorHAnsi" w:hAnsiTheme="majorHAnsi"/>
                                <w:b/>
                                <w:color w:val="FFFFFF" w:themeColor="background1"/>
                                <w:sz w:val="22"/>
                                <w:szCs w:val="22"/>
                              </w:rPr>
                            </w:pPr>
                          </w:p>
                          <w:p w:rsidR="002B5ED9" w:rsidRPr="00430158" w:rsidRDefault="002B5ED9" w:rsidP="002B5ED9">
                            <w:pPr>
                              <w:pStyle w:val="ListParagraph"/>
                              <w:ind w:left="0"/>
                              <w:rPr>
                                <w:b/>
                                <w:i/>
                                <w:color w:val="FFFFFF" w:themeColor="background1"/>
                                <w:sz w:val="22"/>
                                <w:szCs w:val="22"/>
                              </w:rPr>
                            </w:pPr>
                            <w:r w:rsidRPr="00430158">
                              <w:rPr>
                                <w:rFonts w:ascii="Calibri" w:eastAsia="Calibri" w:hAnsi="Calibri" w:cs="Calibri"/>
                                <w:b/>
                                <w:i/>
                                <w:color w:val="FFFFFF" w:themeColor="background1"/>
                                <w:sz w:val="22"/>
                                <w:szCs w:val="22"/>
                              </w:rPr>
                              <w:t>Questions, co</w:t>
                            </w:r>
                            <w:r w:rsidR="00621AC1">
                              <w:rPr>
                                <w:rFonts w:ascii="Calibri" w:eastAsia="Calibri" w:hAnsi="Calibri" w:cs="Calibri"/>
                                <w:b/>
                                <w:i/>
                                <w:color w:val="FFFFFF" w:themeColor="background1"/>
                                <w:sz w:val="22"/>
                                <w:szCs w:val="22"/>
                              </w:rPr>
                              <w:t>ncerns, or just need a reminder? P</w:t>
                            </w:r>
                            <w:r w:rsidRPr="00430158">
                              <w:rPr>
                                <w:rFonts w:ascii="Calibri" w:eastAsia="Calibri" w:hAnsi="Calibri" w:cs="Calibri"/>
                                <w:b/>
                                <w:i/>
                                <w:color w:val="FFFFFF" w:themeColor="background1"/>
                                <w:sz w:val="22"/>
                                <w:szCs w:val="22"/>
                              </w:rPr>
                              <w:t xml:space="preserve">lease </w:t>
                            </w:r>
                            <w:r w:rsidR="00621AC1">
                              <w:rPr>
                                <w:rFonts w:ascii="Calibri" w:eastAsia="Calibri" w:hAnsi="Calibri" w:cs="Calibri"/>
                                <w:b/>
                                <w:i/>
                                <w:color w:val="FFFFFF" w:themeColor="background1"/>
                                <w:sz w:val="22"/>
                                <w:szCs w:val="22"/>
                              </w:rPr>
                              <w:t>contact</w:t>
                            </w:r>
                            <w:r w:rsidRPr="00430158">
                              <w:rPr>
                                <w:rFonts w:ascii="Calibri" w:eastAsia="Calibri" w:hAnsi="Calibri" w:cs="Calibri"/>
                                <w:b/>
                                <w:i/>
                                <w:color w:val="FFFFFF" w:themeColor="background1"/>
                                <w:sz w:val="22"/>
                                <w:szCs w:val="22"/>
                              </w:rPr>
                              <w:t xml:space="preserve"> Allie Betts</w:t>
                            </w:r>
                            <w:r w:rsidR="00621AC1">
                              <w:rPr>
                                <w:rFonts w:ascii="Calibri" w:eastAsia="Calibri" w:hAnsi="Calibri" w:cs="Calibri"/>
                                <w:b/>
                                <w:i/>
                                <w:color w:val="FFFFFF" w:themeColor="background1"/>
                                <w:sz w:val="22"/>
                                <w:szCs w:val="22"/>
                              </w:rPr>
                              <w:t>:</w:t>
                            </w:r>
                            <w:r w:rsidRPr="00430158">
                              <w:rPr>
                                <w:rFonts w:ascii="Calibri" w:eastAsia="Calibri" w:hAnsi="Calibri" w:cs="Calibri"/>
                                <w:b/>
                                <w:i/>
                                <w:color w:val="FFFFFF" w:themeColor="background1"/>
                                <w:sz w:val="22"/>
                                <w:szCs w:val="22"/>
                              </w:rPr>
                              <w:t xml:space="preserve"> </w:t>
                            </w:r>
                            <w:hyperlink r:id="rId9" w:history="1">
                              <w:r w:rsidRPr="00430158">
                                <w:rPr>
                                  <w:rStyle w:val="Hyperlink0"/>
                                  <w:rFonts w:ascii="Calibri" w:eastAsia="Calibri" w:hAnsi="Calibri" w:cs="Calibri"/>
                                  <w:b/>
                                  <w:i/>
                                  <w:color w:val="FFFFFF" w:themeColor="background1"/>
                                  <w:sz w:val="22"/>
                                  <w:szCs w:val="22"/>
                                </w:rPr>
                                <w:t>allie@gnof.org</w:t>
                              </w:r>
                            </w:hyperlink>
                            <w:r w:rsidRPr="00430158">
                              <w:rPr>
                                <w:rFonts w:ascii="Calibri" w:eastAsia="Calibri" w:hAnsi="Calibri" w:cs="Calibri"/>
                                <w:b/>
                                <w:i/>
                                <w:color w:val="FFFFFF" w:themeColor="background1"/>
                                <w:sz w:val="22"/>
                                <w:szCs w:val="22"/>
                              </w:rPr>
                              <w:t xml:space="preserve"> or 598.4663 </w:t>
                            </w:r>
                            <w:proofErr w:type="spellStart"/>
                            <w:r w:rsidRPr="00430158">
                              <w:rPr>
                                <w:rFonts w:ascii="Calibri" w:eastAsia="Calibri" w:hAnsi="Calibri" w:cs="Calibri"/>
                                <w:b/>
                                <w:i/>
                                <w:color w:val="FFFFFF" w:themeColor="background1"/>
                                <w:sz w:val="22"/>
                                <w:szCs w:val="22"/>
                              </w:rPr>
                              <w:t>ext</w:t>
                            </w:r>
                            <w:proofErr w:type="spellEnd"/>
                            <w:r w:rsidRPr="00430158">
                              <w:rPr>
                                <w:rFonts w:ascii="Calibri" w:eastAsia="Calibri" w:hAnsi="Calibri" w:cs="Calibri"/>
                                <w:b/>
                                <w:i/>
                                <w:color w:val="FFFFFF" w:themeColor="background1"/>
                                <w:sz w:val="22"/>
                                <w:szCs w:val="22"/>
                              </w:rPr>
                              <w:t xml:space="preserve"> 19.</w:t>
                            </w:r>
                          </w:p>
                          <w:p w:rsidR="002B5ED9" w:rsidRPr="002B5ED9" w:rsidRDefault="002B5ED9" w:rsidP="002B5ED9">
                            <w:pPr>
                              <w:rPr>
                                <w:b/>
                                <w:color w:val="FFFFFF" w:themeColor="background1"/>
                                <w:sz w:val="22"/>
                                <w:szCs w:val="22"/>
                              </w:rPr>
                            </w:pPr>
                          </w:p>
                        </w:txbxContent>
                      </wps:txbx>
                      <wps:bodyPr rot="0" vert="horz" wrap="square" lIns="0" tIns="0" rIns="91440" bIns="2743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2" o:spid="_x0000_s1026" style="position:absolute;margin-left:400.8pt;margin-top:174.75pt;width:176.7pt;height:52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" o:allowincell="f" fillcolor="#e36c0a" strokecolor="#c12f07" strokeweight="3pt">
                <v:fill color2="#c12f07" rotate="t" focus="100%" type="gradient"/>
                <v:shadow color="#f79646 [3209]" opacity=".5" offset="-15pt,0"/>
                <v:textbox inset="0,0,,21.6pt">
                  <w:txbxContent>
                    <w:p w:rsidR="00192F42" w:rsidRPr="00192F42" w:rsidRDefault="00192F42" w:rsidP="00192F42">
                      <w:pPr>
                        <w:rPr>
                          <w:rFonts w:asciiTheme="majorHAnsi" w:hAnsiTheme="majorHAnsi"/>
                          <w:b/>
                          <w:color w:val="FFFFFF" w:themeColor="background1"/>
                          <w:sz w:val="28"/>
                          <w:szCs w:val="28"/>
                        </w:rPr>
                      </w:pPr>
                      <w:r w:rsidRPr="00192F42">
                        <w:rPr>
                          <w:rFonts w:asciiTheme="majorHAnsi" w:hAnsiTheme="majorHAnsi"/>
                          <w:b/>
                          <w:color w:val="FFFFFF" w:themeColor="background1"/>
                          <w:sz w:val="28"/>
                          <w:szCs w:val="28"/>
                        </w:rPr>
                        <w:t>After joining Impac</w:t>
                      </w:r>
                      <w:r w:rsidR="00BB6A49">
                        <w:rPr>
                          <w:rFonts w:asciiTheme="majorHAnsi" w:hAnsiTheme="majorHAnsi"/>
                          <w:b/>
                          <w:color w:val="FFFFFF" w:themeColor="background1"/>
                          <w:sz w:val="28"/>
                          <w:szCs w:val="28"/>
                        </w:rPr>
                        <w:t>t 100, it’s a four-step process:</w:t>
                      </w:r>
                    </w:p>
                    <w:p w:rsidR="00192F42" w:rsidRPr="00192F42" w:rsidRDefault="00192F42" w:rsidP="00192F42">
                      <w:pPr>
                        <w:rPr>
                          <w:rFonts w:asciiTheme="majorHAnsi" w:hAnsiTheme="majorHAnsi"/>
                          <w:b/>
                          <w:color w:val="FFFFFF" w:themeColor="background1"/>
                          <w:sz w:val="28"/>
                          <w:szCs w:val="28"/>
                        </w:rPr>
                      </w:pPr>
                    </w:p>
                    <w:p w:rsidR="00192F42" w:rsidRDefault="00192F42" w:rsidP="001A17FB">
                      <w:pPr>
                        <w:pStyle w:val="ListParagraph"/>
                        <w:numPr>
                          <w:ilvl w:val="0"/>
                          <w:numId w:val="2"/>
                        </w:numPr>
                        <w:spacing w:after="200" w:line="276" w:lineRule="auto"/>
                        <w:rPr>
                          <w:rFonts w:asciiTheme="majorHAnsi" w:hAnsiTheme="majorHAnsi"/>
                          <w:b/>
                          <w:color w:val="FFFFFF" w:themeColor="background1"/>
                        </w:rPr>
                      </w:pPr>
                      <w:r w:rsidRPr="009618C2">
                        <w:rPr>
                          <w:rFonts w:asciiTheme="majorHAnsi" w:hAnsiTheme="majorHAnsi"/>
                          <w:b/>
                          <w:color w:val="FFFFFF" w:themeColor="background1"/>
                        </w:rPr>
                        <w:t xml:space="preserve">Submit your </w:t>
                      </w:r>
                      <w:r w:rsidR="009618C2" w:rsidRPr="009618C2">
                        <w:rPr>
                          <w:rFonts w:asciiTheme="majorHAnsi" w:hAnsiTheme="majorHAnsi"/>
                          <w:b/>
                          <w:color w:val="FFFFFF" w:themeColor="background1"/>
                        </w:rPr>
                        <w:t>two favorite nonprofits</w:t>
                      </w:r>
                      <w:r w:rsidR="000942DA" w:rsidRPr="009618C2">
                        <w:rPr>
                          <w:rFonts w:asciiTheme="majorHAnsi" w:hAnsiTheme="majorHAnsi"/>
                          <w:b/>
                          <w:color w:val="FFFFFF" w:themeColor="background1"/>
                        </w:rPr>
                        <w:t xml:space="preserve"> </w:t>
                      </w:r>
                      <w:r w:rsidR="00621AC1">
                        <w:rPr>
                          <w:rFonts w:asciiTheme="majorHAnsi" w:hAnsiTheme="majorHAnsi"/>
                          <w:b/>
                          <w:color w:val="FFFFFF" w:themeColor="background1"/>
                        </w:rPr>
                        <w:t>as part of Ladies Choice and the two most frequently submitted nonprofits will be included in the nonprofit slate</w:t>
                      </w:r>
                      <w:r w:rsidR="009618C2" w:rsidRPr="009618C2">
                        <w:rPr>
                          <w:rFonts w:asciiTheme="majorHAnsi" w:hAnsiTheme="majorHAnsi"/>
                          <w:b/>
                          <w:color w:val="FFFFFF" w:themeColor="background1"/>
                        </w:rPr>
                        <w:t>.</w:t>
                      </w:r>
                      <w:r w:rsidRPr="009618C2">
                        <w:rPr>
                          <w:rFonts w:asciiTheme="majorHAnsi" w:hAnsiTheme="majorHAnsi"/>
                          <w:b/>
                          <w:color w:val="FFFFFF" w:themeColor="background1"/>
                        </w:rPr>
                        <w:t xml:space="preserve"> </w:t>
                      </w:r>
                    </w:p>
                    <w:p w:rsidR="009618C2" w:rsidRPr="009618C2" w:rsidRDefault="009618C2" w:rsidP="009618C2">
                      <w:pPr>
                        <w:pStyle w:val="ListParagraph"/>
                        <w:spacing w:after="200" w:line="276" w:lineRule="auto"/>
                        <w:ind w:left="540"/>
                        <w:rPr>
                          <w:rFonts w:asciiTheme="majorHAnsi" w:hAnsiTheme="majorHAnsi"/>
                          <w:b/>
                          <w:color w:val="FFFFFF" w:themeColor="background1"/>
                        </w:rPr>
                      </w:pPr>
                    </w:p>
                    <w:p w:rsidR="00192F42" w:rsidRDefault="00192F42" w:rsidP="00192F42">
                      <w:pPr>
                        <w:pStyle w:val="ListParagraph"/>
                        <w:numPr>
                          <w:ilvl w:val="0"/>
                          <w:numId w:val="2"/>
                        </w:numPr>
                        <w:spacing w:after="200" w:line="276" w:lineRule="auto"/>
                        <w:rPr>
                          <w:rFonts w:asciiTheme="majorHAnsi" w:hAnsiTheme="majorHAnsi"/>
                          <w:b/>
                          <w:color w:val="FFFFFF" w:themeColor="background1"/>
                        </w:rPr>
                      </w:pPr>
                      <w:r w:rsidRPr="00192F42">
                        <w:rPr>
                          <w:rFonts w:asciiTheme="majorHAnsi" w:hAnsiTheme="majorHAnsi"/>
                          <w:b/>
                          <w:color w:val="FFFFFF" w:themeColor="background1"/>
                        </w:rPr>
                        <w:t xml:space="preserve">Attend the kick-off </w:t>
                      </w:r>
                      <w:r w:rsidR="009618C2">
                        <w:rPr>
                          <w:rFonts w:asciiTheme="majorHAnsi" w:hAnsiTheme="majorHAnsi"/>
                          <w:b/>
                          <w:color w:val="FFFFFF" w:themeColor="background1"/>
                        </w:rPr>
                        <w:t>breakfast</w:t>
                      </w:r>
                      <w:r w:rsidRPr="00192F42">
                        <w:rPr>
                          <w:rFonts w:asciiTheme="majorHAnsi" w:hAnsiTheme="majorHAnsi"/>
                          <w:b/>
                          <w:color w:val="FFFFFF" w:themeColor="background1"/>
                        </w:rPr>
                        <w:t xml:space="preserve"> </w:t>
                      </w:r>
                      <w:r w:rsidR="009618C2">
                        <w:rPr>
                          <w:rFonts w:asciiTheme="majorHAnsi" w:hAnsiTheme="majorHAnsi"/>
                          <w:b/>
                          <w:color w:val="FFFFFF" w:themeColor="background1"/>
                        </w:rPr>
                        <w:t>October 6th</w:t>
                      </w:r>
                      <w:r w:rsidR="00310A35">
                        <w:rPr>
                          <w:rFonts w:asciiTheme="majorHAnsi" w:hAnsiTheme="majorHAnsi"/>
                          <w:b/>
                          <w:color w:val="FFFFFF" w:themeColor="background1"/>
                        </w:rPr>
                        <w:t xml:space="preserve"> with speaker</w:t>
                      </w:r>
                      <w:r w:rsidRPr="00192F42">
                        <w:rPr>
                          <w:rFonts w:asciiTheme="majorHAnsi" w:hAnsiTheme="majorHAnsi"/>
                          <w:b/>
                          <w:color w:val="FFFFFF" w:themeColor="background1"/>
                        </w:rPr>
                        <w:t xml:space="preserve"> </w:t>
                      </w:r>
                      <w:r w:rsidR="008130B3">
                        <w:rPr>
                          <w:rFonts w:asciiTheme="majorHAnsi" w:hAnsiTheme="majorHAnsi"/>
                          <w:b/>
                          <w:color w:val="FFFFFF" w:themeColor="background1"/>
                        </w:rPr>
                        <w:t>Nancy Frates</w:t>
                      </w:r>
                      <w:bookmarkStart w:id="1" w:name="_GoBack"/>
                      <w:bookmarkEnd w:id="1"/>
                      <w:r w:rsidR="009618C2">
                        <w:rPr>
                          <w:rFonts w:asciiTheme="majorHAnsi" w:hAnsiTheme="majorHAnsi"/>
                          <w:b/>
                          <w:color w:val="FFFFFF" w:themeColor="background1"/>
                        </w:rPr>
                        <w:t xml:space="preserve"> </w:t>
                      </w:r>
                      <w:r w:rsidRPr="00192F42">
                        <w:rPr>
                          <w:rFonts w:asciiTheme="majorHAnsi" w:hAnsiTheme="majorHAnsi"/>
                          <w:b/>
                          <w:color w:val="FFFFFF" w:themeColor="background1"/>
                        </w:rPr>
                        <w:t xml:space="preserve">and vote </w:t>
                      </w:r>
                      <w:r w:rsidR="00310A35">
                        <w:rPr>
                          <w:rFonts w:asciiTheme="majorHAnsi" w:hAnsiTheme="majorHAnsi"/>
                          <w:b/>
                          <w:color w:val="FFFFFF" w:themeColor="background1"/>
                        </w:rPr>
                        <w:t>online</w:t>
                      </w:r>
                      <w:r w:rsidRPr="00192F42">
                        <w:rPr>
                          <w:rFonts w:asciiTheme="majorHAnsi" w:hAnsiTheme="majorHAnsi"/>
                          <w:b/>
                          <w:color w:val="FFFFFF" w:themeColor="background1"/>
                        </w:rPr>
                        <w:t xml:space="preserve"> </w:t>
                      </w:r>
                      <w:r w:rsidR="00C12D1F">
                        <w:rPr>
                          <w:rFonts w:asciiTheme="majorHAnsi" w:hAnsiTheme="majorHAnsi"/>
                          <w:b/>
                          <w:color w:val="FFFFFF" w:themeColor="background1"/>
                        </w:rPr>
                        <w:t>for</w:t>
                      </w:r>
                      <w:r w:rsidRPr="00192F42">
                        <w:rPr>
                          <w:rFonts w:asciiTheme="majorHAnsi" w:hAnsiTheme="majorHAnsi"/>
                          <w:b/>
                          <w:color w:val="FFFFFF" w:themeColor="background1"/>
                        </w:rPr>
                        <w:t xml:space="preserve"> your favorite </w:t>
                      </w:r>
                      <w:r w:rsidR="00310A35">
                        <w:rPr>
                          <w:rFonts w:asciiTheme="majorHAnsi" w:hAnsiTheme="majorHAnsi"/>
                          <w:b/>
                        </w:rPr>
                        <w:t xml:space="preserve">nonprofit in each of the </w:t>
                      </w:r>
                      <w:r w:rsidR="009618C2">
                        <w:rPr>
                          <w:rFonts w:asciiTheme="majorHAnsi" w:hAnsiTheme="majorHAnsi"/>
                          <w:b/>
                        </w:rPr>
                        <w:t xml:space="preserve">four </w:t>
                      </w:r>
                      <w:r w:rsidR="00310A35">
                        <w:rPr>
                          <w:rFonts w:asciiTheme="majorHAnsi" w:hAnsiTheme="majorHAnsi"/>
                          <w:b/>
                        </w:rPr>
                        <w:t>categories</w:t>
                      </w:r>
                      <w:r w:rsidRPr="00192F42">
                        <w:rPr>
                          <w:rFonts w:asciiTheme="majorHAnsi" w:hAnsiTheme="majorHAnsi"/>
                          <w:b/>
                          <w:color w:val="FFFFFF" w:themeColor="background1"/>
                        </w:rPr>
                        <w:t xml:space="preserve">. </w:t>
                      </w:r>
                    </w:p>
                    <w:p w:rsidR="00192F42" w:rsidRPr="00192F42" w:rsidRDefault="00192F42" w:rsidP="00192F42">
                      <w:pPr>
                        <w:pStyle w:val="ListParagraph"/>
                        <w:spacing w:after="200" w:line="276" w:lineRule="auto"/>
                        <w:ind w:left="540" w:hanging="360"/>
                        <w:rPr>
                          <w:rFonts w:asciiTheme="majorHAnsi" w:hAnsiTheme="majorHAnsi"/>
                          <w:b/>
                          <w:color w:val="FFFFFF" w:themeColor="background1"/>
                        </w:rPr>
                      </w:pPr>
                    </w:p>
                    <w:p w:rsidR="00192F42" w:rsidRDefault="00310A35" w:rsidP="00192F42">
                      <w:pPr>
                        <w:pStyle w:val="ListParagraph"/>
                        <w:numPr>
                          <w:ilvl w:val="0"/>
                          <w:numId w:val="2"/>
                        </w:numPr>
                        <w:spacing w:after="200" w:line="276" w:lineRule="auto"/>
                        <w:rPr>
                          <w:rFonts w:asciiTheme="majorHAnsi" w:hAnsiTheme="majorHAnsi"/>
                          <w:b/>
                          <w:color w:val="FFFFFF" w:themeColor="background1"/>
                        </w:rPr>
                      </w:pPr>
                      <w:r>
                        <w:rPr>
                          <w:rFonts w:asciiTheme="majorHAnsi" w:hAnsiTheme="majorHAnsi"/>
                          <w:b/>
                          <w:color w:val="FFFFFF" w:themeColor="background1"/>
                        </w:rPr>
                        <w:t>Attend the</w:t>
                      </w:r>
                      <w:r w:rsidR="009618C2">
                        <w:rPr>
                          <w:rFonts w:asciiTheme="majorHAnsi" w:hAnsiTheme="majorHAnsi"/>
                          <w:b/>
                          <w:color w:val="FFFFFF" w:themeColor="background1"/>
                        </w:rPr>
                        <w:t xml:space="preserve"> lunch</w:t>
                      </w:r>
                      <w:r w:rsidR="00192F42" w:rsidRPr="00192F42">
                        <w:rPr>
                          <w:rFonts w:asciiTheme="majorHAnsi" w:hAnsiTheme="majorHAnsi"/>
                          <w:b/>
                          <w:color w:val="FFFFFF" w:themeColor="background1"/>
                        </w:rPr>
                        <w:t xml:space="preserve"> </w:t>
                      </w:r>
                      <w:r w:rsidR="009618C2">
                        <w:rPr>
                          <w:rFonts w:asciiTheme="majorHAnsi" w:hAnsiTheme="majorHAnsi"/>
                          <w:b/>
                          <w:color w:val="FFFFFF" w:themeColor="background1"/>
                        </w:rPr>
                        <w:t>October 27</w:t>
                      </w:r>
                      <w:r w:rsidR="009618C2" w:rsidRPr="009618C2">
                        <w:rPr>
                          <w:rFonts w:asciiTheme="majorHAnsi" w:hAnsiTheme="majorHAnsi"/>
                          <w:b/>
                          <w:color w:val="FFFFFF" w:themeColor="background1"/>
                          <w:vertAlign w:val="superscript"/>
                        </w:rPr>
                        <w:t>th</w:t>
                      </w:r>
                      <w:r w:rsidR="009618C2">
                        <w:rPr>
                          <w:rFonts w:asciiTheme="majorHAnsi" w:hAnsiTheme="majorHAnsi"/>
                          <w:b/>
                          <w:color w:val="FFFFFF" w:themeColor="background1"/>
                        </w:rPr>
                        <w:t xml:space="preserve"> at NOCCA</w:t>
                      </w:r>
                      <w:r w:rsidR="00192F42" w:rsidRPr="00192F42">
                        <w:rPr>
                          <w:rFonts w:asciiTheme="majorHAnsi" w:hAnsiTheme="majorHAnsi"/>
                          <w:b/>
                          <w:color w:val="FFFFFF" w:themeColor="background1"/>
                        </w:rPr>
                        <w:t xml:space="preserve"> </w:t>
                      </w:r>
                      <w:r w:rsidR="00183590">
                        <w:rPr>
                          <w:rFonts w:asciiTheme="majorHAnsi" w:hAnsiTheme="majorHAnsi"/>
                          <w:b/>
                          <w:color w:val="FFFFFF" w:themeColor="background1"/>
                        </w:rPr>
                        <w:t>to</w:t>
                      </w:r>
                      <w:r w:rsidR="00192F42" w:rsidRPr="00192F42">
                        <w:rPr>
                          <w:rFonts w:asciiTheme="majorHAnsi" w:hAnsiTheme="majorHAnsi"/>
                          <w:b/>
                          <w:color w:val="FFFFFF" w:themeColor="background1"/>
                        </w:rPr>
                        <w:t xml:space="preserve"> hear the nonprofit presentations and vote that evening </w:t>
                      </w:r>
                      <w:r w:rsidR="00C12D1F">
                        <w:rPr>
                          <w:rFonts w:asciiTheme="majorHAnsi" w:hAnsiTheme="majorHAnsi"/>
                          <w:b/>
                          <w:color w:val="FFFFFF" w:themeColor="background1"/>
                        </w:rPr>
                        <w:t xml:space="preserve">for </w:t>
                      </w:r>
                      <w:r w:rsidR="00192F42" w:rsidRPr="00192F42">
                        <w:rPr>
                          <w:rFonts w:asciiTheme="majorHAnsi" w:hAnsiTheme="majorHAnsi"/>
                          <w:b/>
                          <w:color w:val="FFFFFF" w:themeColor="background1"/>
                        </w:rPr>
                        <w:t xml:space="preserve">your favorite </w:t>
                      </w:r>
                      <w:r w:rsidR="00192F42" w:rsidRPr="00183590">
                        <w:rPr>
                          <w:rFonts w:asciiTheme="majorHAnsi" w:hAnsiTheme="majorHAnsi"/>
                          <w:b/>
                        </w:rPr>
                        <w:t>nonprofit</w:t>
                      </w:r>
                      <w:r w:rsidR="00192F42" w:rsidRPr="00192F42">
                        <w:rPr>
                          <w:rFonts w:asciiTheme="majorHAnsi" w:hAnsiTheme="majorHAnsi"/>
                          <w:b/>
                          <w:color w:val="FFFFFF" w:themeColor="background1"/>
                        </w:rPr>
                        <w:t>.</w:t>
                      </w:r>
                    </w:p>
                    <w:p w:rsidR="00192F42" w:rsidRPr="00192F42" w:rsidRDefault="00192F42" w:rsidP="00192F42">
                      <w:pPr>
                        <w:pStyle w:val="ListParagraph"/>
                        <w:ind w:hanging="360"/>
                        <w:rPr>
                          <w:rFonts w:asciiTheme="majorHAnsi" w:hAnsiTheme="majorHAnsi"/>
                          <w:b/>
                          <w:color w:val="FFFFFF" w:themeColor="background1"/>
                        </w:rPr>
                      </w:pPr>
                    </w:p>
                    <w:p w:rsidR="00192F42" w:rsidRPr="00192F42" w:rsidRDefault="00192F42" w:rsidP="00192F42">
                      <w:pPr>
                        <w:pStyle w:val="ListParagraph"/>
                        <w:numPr>
                          <w:ilvl w:val="0"/>
                          <w:numId w:val="2"/>
                        </w:numPr>
                        <w:spacing w:after="200" w:line="276" w:lineRule="auto"/>
                        <w:rPr>
                          <w:rFonts w:asciiTheme="majorHAnsi" w:hAnsiTheme="majorHAnsi"/>
                          <w:b/>
                          <w:bCs/>
                          <w:color w:val="FFFFFF" w:themeColor="background1"/>
                          <w:sz w:val="28"/>
                          <w:szCs w:val="28"/>
                        </w:rPr>
                      </w:pPr>
                      <w:r w:rsidRPr="00192F42">
                        <w:rPr>
                          <w:rFonts w:asciiTheme="majorHAnsi" w:hAnsiTheme="majorHAnsi"/>
                          <w:b/>
                          <w:color w:val="FFFFFF" w:themeColor="background1"/>
                        </w:rPr>
                        <w:t xml:space="preserve">Celebrate at a Happy Hour </w:t>
                      </w:r>
                      <w:r w:rsidR="009618C2">
                        <w:rPr>
                          <w:rFonts w:asciiTheme="majorHAnsi" w:hAnsiTheme="majorHAnsi"/>
                          <w:b/>
                          <w:color w:val="FFFFFF" w:themeColor="background1"/>
                        </w:rPr>
                        <w:t xml:space="preserve">November </w:t>
                      </w:r>
                      <w:r w:rsidR="00183590">
                        <w:rPr>
                          <w:rFonts w:asciiTheme="majorHAnsi" w:hAnsiTheme="majorHAnsi"/>
                          <w:b/>
                          <w:color w:val="FFFFFF" w:themeColor="background1"/>
                        </w:rPr>
                        <w:t>2</w:t>
                      </w:r>
                      <w:r w:rsidR="00621AC1">
                        <w:rPr>
                          <w:rFonts w:asciiTheme="majorHAnsi" w:hAnsiTheme="majorHAnsi"/>
                          <w:b/>
                          <w:color w:val="FFFFFF" w:themeColor="background1"/>
                          <w:vertAlign w:val="superscript"/>
                        </w:rPr>
                        <w:t>nd</w:t>
                      </w:r>
                      <w:r w:rsidRPr="00192F42">
                        <w:rPr>
                          <w:rFonts w:asciiTheme="majorHAnsi" w:hAnsiTheme="majorHAnsi"/>
                          <w:b/>
                          <w:color w:val="FFFFFF" w:themeColor="background1"/>
                        </w:rPr>
                        <w:t xml:space="preserve"> with the winning nonprofit.</w:t>
                      </w:r>
                      <w:r w:rsidRPr="00192F42">
                        <w:rPr>
                          <w:rFonts w:asciiTheme="majorHAnsi" w:hAnsiTheme="majorHAnsi"/>
                          <w:b/>
                          <w:bCs/>
                          <w:color w:val="FFFFFF" w:themeColor="background1"/>
                          <w:sz w:val="28"/>
                          <w:szCs w:val="28"/>
                        </w:rPr>
                        <w:t xml:space="preserve"> </w:t>
                      </w:r>
                    </w:p>
                    <w:p w:rsidR="002B5ED9" w:rsidRPr="00192F42" w:rsidRDefault="002B5ED9" w:rsidP="002B5ED9">
                      <w:pPr>
                        <w:pStyle w:val="ListParagraph"/>
                        <w:ind w:left="0"/>
                        <w:rPr>
                          <w:rFonts w:asciiTheme="majorHAnsi" w:hAnsiTheme="majorHAnsi"/>
                          <w:b/>
                          <w:color w:val="FFFFFF" w:themeColor="background1"/>
                          <w:sz w:val="22"/>
                          <w:szCs w:val="22"/>
                        </w:rPr>
                      </w:pPr>
                    </w:p>
                    <w:p w:rsidR="002B5ED9" w:rsidRPr="00430158" w:rsidRDefault="002B5ED9" w:rsidP="002B5ED9">
                      <w:pPr>
                        <w:pStyle w:val="ListParagraph"/>
                        <w:ind w:left="0"/>
                        <w:rPr>
                          <w:b/>
                          <w:i/>
                          <w:color w:val="FFFFFF" w:themeColor="background1"/>
                          <w:sz w:val="22"/>
                          <w:szCs w:val="22"/>
                        </w:rPr>
                      </w:pPr>
                      <w:r w:rsidRPr="00430158">
                        <w:rPr>
                          <w:rFonts w:ascii="Calibri" w:eastAsia="Calibri" w:hAnsi="Calibri" w:cs="Calibri"/>
                          <w:b/>
                          <w:i/>
                          <w:color w:val="FFFFFF" w:themeColor="background1"/>
                          <w:sz w:val="22"/>
                          <w:szCs w:val="22"/>
                        </w:rPr>
                        <w:t>Questions, co</w:t>
                      </w:r>
                      <w:r w:rsidR="00621AC1">
                        <w:rPr>
                          <w:rFonts w:ascii="Calibri" w:eastAsia="Calibri" w:hAnsi="Calibri" w:cs="Calibri"/>
                          <w:b/>
                          <w:i/>
                          <w:color w:val="FFFFFF" w:themeColor="background1"/>
                          <w:sz w:val="22"/>
                          <w:szCs w:val="22"/>
                        </w:rPr>
                        <w:t>ncerns, or just need a reminder? P</w:t>
                      </w:r>
                      <w:r w:rsidRPr="00430158">
                        <w:rPr>
                          <w:rFonts w:ascii="Calibri" w:eastAsia="Calibri" w:hAnsi="Calibri" w:cs="Calibri"/>
                          <w:b/>
                          <w:i/>
                          <w:color w:val="FFFFFF" w:themeColor="background1"/>
                          <w:sz w:val="22"/>
                          <w:szCs w:val="22"/>
                        </w:rPr>
                        <w:t xml:space="preserve">lease </w:t>
                      </w:r>
                      <w:r w:rsidR="00621AC1">
                        <w:rPr>
                          <w:rFonts w:ascii="Calibri" w:eastAsia="Calibri" w:hAnsi="Calibri" w:cs="Calibri"/>
                          <w:b/>
                          <w:i/>
                          <w:color w:val="FFFFFF" w:themeColor="background1"/>
                          <w:sz w:val="22"/>
                          <w:szCs w:val="22"/>
                        </w:rPr>
                        <w:t>contact</w:t>
                      </w:r>
                      <w:r w:rsidRPr="00430158">
                        <w:rPr>
                          <w:rFonts w:ascii="Calibri" w:eastAsia="Calibri" w:hAnsi="Calibri" w:cs="Calibri"/>
                          <w:b/>
                          <w:i/>
                          <w:color w:val="FFFFFF" w:themeColor="background1"/>
                          <w:sz w:val="22"/>
                          <w:szCs w:val="22"/>
                        </w:rPr>
                        <w:t xml:space="preserve"> Allie Betts</w:t>
                      </w:r>
                      <w:r w:rsidR="00621AC1">
                        <w:rPr>
                          <w:rFonts w:ascii="Calibri" w:eastAsia="Calibri" w:hAnsi="Calibri" w:cs="Calibri"/>
                          <w:b/>
                          <w:i/>
                          <w:color w:val="FFFFFF" w:themeColor="background1"/>
                          <w:sz w:val="22"/>
                          <w:szCs w:val="22"/>
                        </w:rPr>
                        <w:t>:</w:t>
                      </w:r>
                      <w:r w:rsidRPr="00430158">
                        <w:rPr>
                          <w:rFonts w:ascii="Calibri" w:eastAsia="Calibri" w:hAnsi="Calibri" w:cs="Calibri"/>
                          <w:b/>
                          <w:i/>
                          <w:color w:val="FFFFFF" w:themeColor="background1"/>
                          <w:sz w:val="22"/>
                          <w:szCs w:val="22"/>
                        </w:rPr>
                        <w:t xml:space="preserve"> </w:t>
                      </w:r>
                      <w:hyperlink r:id="rId10" w:history="1">
                        <w:r w:rsidRPr="00430158">
                          <w:rPr>
                            <w:rStyle w:val="Hyperlink0"/>
                            <w:rFonts w:ascii="Calibri" w:eastAsia="Calibri" w:hAnsi="Calibri" w:cs="Calibri"/>
                            <w:b/>
                            <w:i/>
                            <w:color w:val="FFFFFF" w:themeColor="background1"/>
                            <w:sz w:val="22"/>
                            <w:szCs w:val="22"/>
                          </w:rPr>
                          <w:t>allie@gnof.org</w:t>
                        </w:r>
                      </w:hyperlink>
                      <w:r w:rsidRPr="00430158">
                        <w:rPr>
                          <w:rFonts w:ascii="Calibri" w:eastAsia="Calibri" w:hAnsi="Calibri" w:cs="Calibri"/>
                          <w:b/>
                          <w:i/>
                          <w:color w:val="FFFFFF" w:themeColor="background1"/>
                          <w:sz w:val="22"/>
                          <w:szCs w:val="22"/>
                        </w:rPr>
                        <w:t xml:space="preserve"> or 598.4663 ext 19.</w:t>
                      </w:r>
                    </w:p>
                    <w:p w:rsidR="002B5ED9" w:rsidRPr="002B5ED9" w:rsidRDefault="002B5ED9" w:rsidP="002B5ED9">
                      <w:pPr>
                        <w:rPr>
                          <w:b/>
                          <w:color w:val="FFFFFF" w:themeColor="background1"/>
                          <w:sz w:val="22"/>
                          <w:szCs w:val="22"/>
                        </w:rPr>
                      </w:pPr>
                    </w:p>
                  </w:txbxContent>
                </v:textbox>
                <w10:wrap type="square" anchorx="page" anchory="page"/>
              </v:rect>
            </w:pict>
          </mc:Fallback>
        </mc:AlternateContent>
      </w:r>
      <w:r w:rsidR="007B14EC" w:rsidRPr="007B14EC">
        <w:rPr>
          <w:i/>
          <w:color w:val="E36C0A" w:themeColor="accent6" w:themeShade="BF"/>
          <w:sz w:val="28"/>
          <w:szCs w:val="28"/>
        </w:rPr>
        <w:t>Q:</w:t>
      </w:r>
      <w:r w:rsidR="007B14EC">
        <w:rPr>
          <w:i/>
          <w:sz w:val="28"/>
          <w:szCs w:val="28"/>
        </w:rPr>
        <w:t xml:space="preserve"> </w:t>
      </w:r>
      <w:r w:rsidR="009F584C" w:rsidRPr="002D5666">
        <w:rPr>
          <w:i/>
          <w:color w:val="FF0000"/>
          <w:sz w:val="28"/>
          <w:szCs w:val="28"/>
        </w:rPr>
        <w:t>What is Impact 100?</w:t>
      </w:r>
    </w:p>
    <w:p w:rsidR="0056151E" w:rsidRPr="004F0B41" w:rsidRDefault="009F584C">
      <w:pPr>
        <w:rPr>
          <w:sz w:val="28"/>
          <w:szCs w:val="28"/>
        </w:rPr>
      </w:pPr>
      <w:r w:rsidRPr="004F0B41">
        <w:rPr>
          <w:sz w:val="28"/>
          <w:szCs w:val="28"/>
        </w:rPr>
        <w:t xml:space="preserve">Impact 100 is a </w:t>
      </w:r>
      <w:r w:rsidR="00BB6A49">
        <w:rPr>
          <w:sz w:val="28"/>
          <w:szCs w:val="28"/>
        </w:rPr>
        <w:t>giving circle</w:t>
      </w:r>
      <w:r w:rsidRPr="004F0B41">
        <w:rPr>
          <w:sz w:val="28"/>
          <w:szCs w:val="28"/>
        </w:rPr>
        <w:t xml:space="preserve"> of </w:t>
      </w:r>
      <w:r w:rsidR="000942DA">
        <w:rPr>
          <w:sz w:val="28"/>
          <w:szCs w:val="28"/>
        </w:rPr>
        <w:t xml:space="preserve">slightly over a </w:t>
      </w:r>
      <w:r w:rsidRPr="004F0B41">
        <w:rPr>
          <w:sz w:val="28"/>
          <w:szCs w:val="28"/>
        </w:rPr>
        <w:t xml:space="preserve">100 women who have committed $1,100 for one year for the purpose of making a single </w:t>
      </w:r>
      <w:r w:rsidR="0056151E" w:rsidRPr="004F0B41">
        <w:rPr>
          <w:sz w:val="28"/>
          <w:szCs w:val="28"/>
        </w:rPr>
        <w:t xml:space="preserve">$100,000 </w:t>
      </w:r>
      <w:r w:rsidRPr="004F0B41">
        <w:rPr>
          <w:sz w:val="28"/>
          <w:szCs w:val="28"/>
        </w:rPr>
        <w:t>transformative grant to a local nonprofit organization.</w:t>
      </w:r>
    </w:p>
    <w:p w:rsidR="002B5ED9" w:rsidRDefault="002B5ED9" w:rsidP="0038287B">
      <w:pPr>
        <w:rPr>
          <w:sz w:val="28"/>
          <w:szCs w:val="28"/>
        </w:rPr>
      </w:pPr>
    </w:p>
    <w:p w:rsidR="0038287B" w:rsidRDefault="0038287B" w:rsidP="0038287B">
      <w:pPr>
        <w:rPr>
          <w:sz w:val="28"/>
          <w:szCs w:val="28"/>
        </w:rPr>
      </w:pPr>
      <w:r w:rsidRPr="004F0B41">
        <w:rPr>
          <w:sz w:val="28"/>
          <w:szCs w:val="28"/>
        </w:rPr>
        <w:t xml:space="preserve">Additionally, </w:t>
      </w:r>
      <w:r w:rsidR="004E539B">
        <w:rPr>
          <w:sz w:val="28"/>
          <w:szCs w:val="28"/>
        </w:rPr>
        <w:t xml:space="preserve">the </w:t>
      </w:r>
      <w:r w:rsidR="000942DA">
        <w:rPr>
          <w:sz w:val="28"/>
          <w:szCs w:val="28"/>
        </w:rPr>
        <w:t xml:space="preserve">three </w:t>
      </w:r>
      <w:r w:rsidRPr="004F0B41">
        <w:rPr>
          <w:sz w:val="28"/>
          <w:szCs w:val="28"/>
        </w:rPr>
        <w:t xml:space="preserve">runner-up nonprofits will each receive </w:t>
      </w:r>
      <w:r w:rsidR="004E539B">
        <w:rPr>
          <w:sz w:val="28"/>
          <w:szCs w:val="28"/>
        </w:rPr>
        <w:t>a grant</w:t>
      </w:r>
      <w:r w:rsidR="008173DC">
        <w:rPr>
          <w:sz w:val="28"/>
          <w:szCs w:val="28"/>
        </w:rPr>
        <w:t>.</w:t>
      </w:r>
    </w:p>
    <w:p w:rsidR="0069066D" w:rsidRPr="004F0B41" w:rsidRDefault="0069066D" w:rsidP="0038287B">
      <w:pPr>
        <w:rPr>
          <w:i/>
          <w:sz w:val="28"/>
          <w:szCs w:val="28"/>
        </w:rPr>
      </w:pPr>
    </w:p>
    <w:p w:rsidR="0038287B" w:rsidRPr="004F0B41" w:rsidRDefault="007B14EC" w:rsidP="0038287B">
      <w:pPr>
        <w:rPr>
          <w:i/>
          <w:sz w:val="28"/>
          <w:szCs w:val="28"/>
        </w:rPr>
      </w:pPr>
      <w:r w:rsidRPr="007B14EC">
        <w:rPr>
          <w:i/>
          <w:color w:val="E36C0A" w:themeColor="accent6" w:themeShade="BF"/>
          <w:sz w:val="28"/>
          <w:szCs w:val="28"/>
        </w:rPr>
        <w:t>Q:</w:t>
      </w:r>
      <w:r>
        <w:rPr>
          <w:i/>
          <w:sz w:val="28"/>
          <w:szCs w:val="28"/>
        </w:rPr>
        <w:t xml:space="preserve"> </w:t>
      </w:r>
      <w:r w:rsidR="0038287B" w:rsidRPr="002D5666">
        <w:rPr>
          <w:i/>
          <w:color w:val="FF0000"/>
          <w:sz w:val="28"/>
          <w:szCs w:val="28"/>
        </w:rPr>
        <w:t>Why the extra $100?</w:t>
      </w:r>
    </w:p>
    <w:p w:rsidR="0038287B" w:rsidRDefault="0038287B" w:rsidP="0038287B">
      <w:pPr>
        <w:rPr>
          <w:sz w:val="28"/>
          <w:szCs w:val="28"/>
        </w:rPr>
      </w:pPr>
      <w:r w:rsidRPr="004F0B41">
        <w:rPr>
          <w:sz w:val="28"/>
          <w:szCs w:val="28"/>
        </w:rPr>
        <w:t xml:space="preserve">The $100 is strictly for administrative costs. It covers running the program including </w:t>
      </w:r>
      <w:r w:rsidR="00EC7CBF">
        <w:rPr>
          <w:sz w:val="28"/>
          <w:szCs w:val="28"/>
        </w:rPr>
        <w:t xml:space="preserve">speaker fees, </w:t>
      </w:r>
      <w:r w:rsidR="0069066D">
        <w:rPr>
          <w:sz w:val="28"/>
          <w:szCs w:val="28"/>
        </w:rPr>
        <w:t>refreshments,</w:t>
      </w:r>
      <w:r w:rsidR="00EC7CBF">
        <w:rPr>
          <w:sz w:val="28"/>
          <w:szCs w:val="28"/>
        </w:rPr>
        <w:t xml:space="preserve"> video,</w:t>
      </w:r>
      <w:r w:rsidR="0069066D">
        <w:rPr>
          <w:sz w:val="28"/>
          <w:szCs w:val="28"/>
        </w:rPr>
        <w:t xml:space="preserve"> website production, and </w:t>
      </w:r>
      <w:r w:rsidR="00EC7CBF">
        <w:rPr>
          <w:sz w:val="28"/>
          <w:szCs w:val="28"/>
        </w:rPr>
        <w:t>staff time.</w:t>
      </w:r>
    </w:p>
    <w:p w:rsidR="0069066D" w:rsidRPr="004F0B41" w:rsidRDefault="0069066D" w:rsidP="0038287B">
      <w:pPr>
        <w:rPr>
          <w:sz w:val="28"/>
          <w:szCs w:val="28"/>
        </w:rPr>
      </w:pPr>
    </w:p>
    <w:p w:rsidR="00EC7CBF" w:rsidRDefault="00EC7CBF" w:rsidP="009366BB">
      <w:pPr>
        <w:rPr>
          <w:i/>
          <w:sz w:val="28"/>
          <w:szCs w:val="28"/>
        </w:rPr>
      </w:pPr>
      <w:r>
        <w:rPr>
          <w:i/>
          <w:color w:val="E36C0A" w:themeColor="accent6" w:themeShade="BF"/>
          <w:sz w:val="28"/>
          <w:szCs w:val="28"/>
        </w:rPr>
        <w:t xml:space="preserve">Q: </w:t>
      </w:r>
      <w:r w:rsidRPr="002D5666">
        <w:rPr>
          <w:i/>
          <w:color w:val="FF0000"/>
          <w:sz w:val="28"/>
          <w:szCs w:val="28"/>
        </w:rPr>
        <w:t xml:space="preserve">When did it </w:t>
      </w:r>
      <w:r w:rsidR="00BB6A49">
        <w:rPr>
          <w:i/>
          <w:color w:val="FF0000"/>
          <w:sz w:val="28"/>
          <w:szCs w:val="28"/>
        </w:rPr>
        <w:t>start</w:t>
      </w:r>
      <w:r w:rsidRPr="002D5666">
        <w:rPr>
          <w:i/>
          <w:color w:val="FF0000"/>
          <w:sz w:val="28"/>
          <w:szCs w:val="28"/>
        </w:rPr>
        <w:t>?</w:t>
      </w:r>
    </w:p>
    <w:p w:rsidR="00EC7CBF" w:rsidRDefault="00EC7CBF" w:rsidP="009366BB">
      <w:pPr>
        <w:rPr>
          <w:sz w:val="28"/>
          <w:szCs w:val="28"/>
        </w:rPr>
      </w:pPr>
      <w:r>
        <w:rPr>
          <w:sz w:val="28"/>
          <w:szCs w:val="28"/>
        </w:rPr>
        <w:t xml:space="preserve">Impact 100 was launched in 2013. </w:t>
      </w:r>
    </w:p>
    <w:p w:rsidR="00BB6A49" w:rsidRDefault="00BB6A49" w:rsidP="009366BB">
      <w:pPr>
        <w:rPr>
          <w:sz w:val="28"/>
          <w:szCs w:val="28"/>
        </w:rPr>
      </w:pPr>
    </w:p>
    <w:p w:rsidR="00BB6A49" w:rsidRDefault="00BB6A49" w:rsidP="00BB6A49">
      <w:pPr>
        <w:rPr>
          <w:i/>
          <w:sz w:val="28"/>
          <w:szCs w:val="28"/>
        </w:rPr>
      </w:pPr>
      <w:r>
        <w:rPr>
          <w:i/>
          <w:color w:val="E36C0A" w:themeColor="accent6" w:themeShade="BF"/>
          <w:sz w:val="28"/>
          <w:szCs w:val="28"/>
        </w:rPr>
        <w:t xml:space="preserve">Q: </w:t>
      </w:r>
      <w:r>
        <w:rPr>
          <w:i/>
          <w:color w:val="FF0000"/>
          <w:sz w:val="28"/>
          <w:szCs w:val="28"/>
        </w:rPr>
        <w:t>How do I join?</w:t>
      </w:r>
    </w:p>
    <w:p w:rsidR="00B25823" w:rsidRDefault="00544310" w:rsidP="00B25823">
      <w:pPr>
        <w:rPr>
          <w:sz w:val="28"/>
          <w:szCs w:val="28"/>
        </w:rPr>
      </w:pPr>
      <w:r>
        <w:rPr>
          <w:sz w:val="28"/>
          <w:szCs w:val="28"/>
        </w:rPr>
        <w:t>Go o</w:t>
      </w:r>
      <w:r w:rsidR="00B25823">
        <w:rPr>
          <w:sz w:val="28"/>
          <w:szCs w:val="28"/>
        </w:rPr>
        <w:t xml:space="preserve">nline to </w:t>
      </w:r>
      <w:hyperlink r:id="rId11" w:history="1">
        <w:r w:rsidR="00B25823" w:rsidRPr="00FF105D">
          <w:rPr>
            <w:rStyle w:val="Hyperlink"/>
            <w:sz w:val="28"/>
            <w:szCs w:val="28"/>
          </w:rPr>
          <w:t>www.gnof.org/impact100</w:t>
        </w:r>
      </w:hyperlink>
      <w:r w:rsidR="00B25823">
        <w:rPr>
          <w:sz w:val="28"/>
          <w:szCs w:val="28"/>
        </w:rPr>
        <w:t xml:space="preserve"> to join via credit card, or send a check to:</w:t>
      </w:r>
    </w:p>
    <w:p w:rsidR="00B25823" w:rsidRDefault="00B25823" w:rsidP="00B25823">
      <w:pPr>
        <w:rPr>
          <w:sz w:val="28"/>
          <w:szCs w:val="28"/>
        </w:rPr>
      </w:pPr>
    </w:p>
    <w:p w:rsidR="00B25823" w:rsidRPr="00B25823" w:rsidRDefault="00B25823" w:rsidP="00B25823">
      <w:pPr>
        <w:rPr>
          <w:sz w:val="28"/>
          <w:szCs w:val="28"/>
        </w:rPr>
      </w:pPr>
      <w:bookmarkStart w:id="0" w:name="_GoBack"/>
      <w:bookmarkEnd w:id="0"/>
      <w:r w:rsidRPr="00B25823">
        <w:rPr>
          <w:sz w:val="28"/>
          <w:szCs w:val="28"/>
        </w:rPr>
        <w:t>Greater New Orleans Foundation</w:t>
      </w:r>
    </w:p>
    <w:p w:rsidR="00B25823" w:rsidRPr="00B25823" w:rsidRDefault="00B25823" w:rsidP="00B25823">
      <w:pPr>
        <w:rPr>
          <w:sz w:val="28"/>
          <w:szCs w:val="28"/>
        </w:rPr>
      </w:pPr>
      <w:r w:rsidRPr="00B25823">
        <w:rPr>
          <w:sz w:val="28"/>
          <w:szCs w:val="28"/>
        </w:rPr>
        <w:t>1055 St. Charles Avenue, Suite 100</w:t>
      </w:r>
    </w:p>
    <w:p w:rsidR="00B25823" w:rsidRPr="00B25823" w:rsidRDefault="00B25823" w:rsidP="00B25823">
      <w:pPr>
        <w:rPr>
          <w:sz w:val="28"/>
          <w:szCs w:val="28"/>
        </w:rPr>
      </w:pPr>
      <w:r w:rsidRPr="00B25823">
        <w:rPr>
          <w:sz w:val="28"/>
          <w:szCs w:val="28"/>
        </w:rPr>
        <w:t>New Orleans, LA 70130</w:t>
      </w:r>
    </w:p>
    <w:p w:rsidR="00B25823" w:rsidRPr="00B25823" w:rsidRDefault="00B25823" w:rsidP="00B25823">
      <w:pPr>
        <w:rPr>
          <w:sz w:val="28"/>
          <w:szCs w:val="28"/>
        </w:rPr>
      </w:pPr>
      <w:r w:rsidRPr="00B25823">
        <w:rPr>
          <w:sz w:val="28"/>
          <w:szCs w:val="28"/>
        </w:rPr>
        <w:t>Attn:  Allie Betts</w:t>
      </w:r>
    </w:p>
    <w:p w:rsidR="00B25823" w:rsidRPr="00B25823" w:rsidRDefault="00B25823" w:rsidP="00B25823">
      <w:pPr>
        <w:rPr>
          <w:sz w:val="28"/>
          <w:szCs w:val="28"/>
        </w:rPr>
      </w:pPr>
    </w:p>
    <w:p w:rsidR="00BB6A49" w:rsidRDefault="00B25823" w:rsidP="00B25823">
      <w:pPr>
        <w:rPr>
          <w:sz w:val="28"/>
          <w:szCs w:val="28"/>
        </w:rPr>
      </w:pPr>
      <w:r w:rsidRPr="00B25823">
        <w:rPr>
          <w:sz w:val="28"/>
          <w:szCs w:val="28"/>
        </w:rPr>
        <w:t>Please make out the check to the Greater New Orleans Foundation, but put Impact 100 in the memo line.</w:t>
      </w:r>
    </w:p>
    <w:p w:rsidR="006D6B2E" w:rsidRPr="00EC7CBF" w:rsidRDefault="006D6B2E" w:rsidP="009366BB">
      <w:pPr>
        <w:rPr>
          <w:sz w:val="28"/>
          <w:szCs w:val="28"/>
        </w:rPr>
      </w:pPr>
    </w:p>
    <w:p w:rsidR="00EC7CBF" w:rsidRDefault="007B14EC" w:rsidP="007363FD">
      <w:pPr>
        <w:rPr>
          <w:i/>
          <w:color w:val="FF0000"/>
          <w:sz w:val="28"/>
          <w:szCs w:val="28"/>
        </w:rPr>
      </w:pPr>
      <w:r w:rsidRPr="007B14EC">
        <w:rPr>
          <w:i/>
          <w:color w:val="E36C0A" w:themeColor="accent6" w:themeShade="BF"/>
          <w:sz w:val="28"/>
          <w:szCs w:val="28"/>
        </w:rPr>
        <w:t>Q:</w:t>
      </w:r>
      <w:r>
        <w:rPr>
          <w:i/>
          <w:sz w:val="28"/>
          <w:szCs w:val="28"/>
        </w:rPr>
        <w:t xml:space="preserve"> </w:t>
      </w:r>
      <w:r w:rsidR="002D5666">
        <w:rPr>
          <w:i/>
          <w:color w:val="FF0000"/>
          <w:sz w:val="28"/>
          <w:szCs w:val="28"/>
        </w:rPr>
        <w:t xml:space="preserve">Does the model change </w:t>
      </w:r>
      <w:r w:rsidR="00BB6A49">
        <w:rPr>
          <w:i/>
          <w:color w:val="FF0000"/>
          <w:sz w:val="28"/>
          <w:szCs w:val="28"/>
        </w:rPr>
        <w:t xml:space="preserve">from </w:t>
      </w:r>
      <w:r w:rsidR="002D5666">
        <w:rPr>
          <w:i/>
          <w:color w:val="FF0000"/>
          <w:sz w:val="28"/>
          <w:szCs w:val="28"/>
        </w:rPr>
        <w:t>year to year?</w:t>
      </w:r>
    </w:p>
    <w:p w:rsidR="00BC7AD3" w:rsidRDefault="00BB6A49" w:rsidP="007363FD">
      <w:pPr>
        <w:rPr>
          <w:sz w:val="28"/>
          <w:szCs w:val="28"/>
        </w:rPr>
      </w:pPr>
      <w:r>
        <w:rPr>
          <w:sz w:val="28"/>
          <w:szCs w:val="28"/>
        </w:rPr>
        <w:t xml:space="preserve">The beauty of </w:t>
      </w:r>
      <w:proofErr w:type="spellStart"/>
      <w:r>
        <w:rPr>
          <w:sz w:val="28"/>
          <w:szCs w:val="28"/>
        </w:rPr>
        <w:t>grantmaking</w:t>
      </w:r>
      <w:proofErr w:type="spellEnd"/>
      <w:r w:rsidR="002D5666">
        <w:rPr>
          <w:sz w:val="28"/>
          <w:szCs w:val="28"/>
        </w:rPr>
        <w:t xml:space="preserve"> is that </w:t>
      </w:r>
      <w:r w:rsidR="00F538E5">
        <w:rPr>
          <w:sz w:val="28"/>
          <w:szCs w:val="28"/>
        </w:rPr>
        <w:t>it’s organic</w:t>
      </w:r>
      <w:r>
        <w:rPr>
          <w:sz w:val="28"/>
          <w:szCs w:val="28"/>
        </w:rPr>
        <w:t>.</w:t>
      </w:r>
      <w:r w:rsidR="006D6B2E">
        <w:rPr>
          <w:sz w:val="28"/>
          <w:szCs w:val="28"/>
        </w:rPr>
        <w:t xml:space="preserve"> </w:t>
      </w:r>
      <w:r w:rsidR="008635CC" w:rsidRPr="00544310">
        <w:rPr>
          <w:sz w:val="28"/>
          <w:szCs w:val="28"/>
        </w:rPr>
        <w:t>At the end of last year, we sent ou</w:t>
      </w:r>
      <w:r w:rsidR="008173DC" w:rsidRPr="00544310">
        <w:rPr>
          <w:sz w:val="28"/>
          <w:szCs w:val="28"/>
        </w:rPr>
        <w:t>t</w:t>
      </w:r>
      <w:r w:rsidR="008635CC" w:rsidRPr="00544310">
        <w:rPr>
          <w:sz w:val="28"/>
          <w:szCs w:val="28"/>
        </w:rPr>
        <w:t xml:space="preserve"> a </w:t>
      </w:r>
      <w:r w:rsidR="00F538E5" w:rsidRPr="00544310">
        <w:rPr>
          <w:sz w:val="28"/>
          <w:szCs w:val="28"/>
        </w:rPr>
        <w:t>survey</w:t>
      </w:r>
      <w:r w:rsidRPr="00544310">
        <w:rPr>
          <w:sz w:val="28"/>
          <w:szCs w:val="28"/>
        </w:rPr>
        <w:t xml:space="preserve"> to the members. </w:t>
      </w:r>
      <w:r w:rsidRPr="00544310">
        <w:rPr>
          <w:sz w:val="28"/>
          <w:szCs w:val="28"/>
        </w:rPr>
        <w:lastRenderedPageBreak/>
        <w:t xml:space="preserve">Included in the survey was an invitation to join an advisory committee </w:t>
      </w:r>
      <w:r w:rsidR="00544310" w:rsidRPr="00544310">
        <w:rPr>
          <w:sz w:val="28"/>
          <w:szCs w:val="28"/>
        </w:rPr>
        <w:t>to</w:t>
      </w:r>
      <w:r w:rsidRPr="00544310">
        <w:rPr>
          <w:sz w:val="28"/>
          <w:szCs w:val="28"/>
        </w:rPr>
        <w:t xml:space="preserve"> prov</w:t>
      </w:r>
      <w:r w:rsidR="000942DA">
        <w:rPr>
          <w:sz w:val="28"/>
          <w:szCs w:val="28"/>
        </w:rPr>
        <w:t>ide recommendations for the 2016</w:t>
      </w:r>
      <w:r w:rsidRPr="00544310">
        <w:rPr>
          <w:sz w:val="28"/>
          <w:szCs w:val="28"/>
        </w:rPr>
        <w:t xml:space="preserve"> model. Approximately </w:t>
      </w:r>
      <w:r w:rsidR="000942DA">
        <w:rPr>
          <w:sz w:val="28"/>
          <w:szCs w:val="28"/>
        </w:rPr>
        <w:t>15</w:t>
      </w:r>
      <w:r w:rsidRPr="00544310">
        <w:rPr>
          <w:sz w:val="28"/>
          <w:szCs w:val="28"/>
        </w:rPr>
        <w:t xml:space="preserve"> women joined who have </w:t>
      </w:r>
      <w:r w:rsidR="00D906DB">
        <w:rPr>
          <w:sz w:val="28"/>
          <w:szCs w:val="28"/>
        </w:rPr>
        <w:t xml:space="preserve">met </w:t>
      </w:r>
      <w:r w:rsidR="000942DA">
        <w:rPr>
          <w:sz w:val="28"/>
          <w:szCs w:val="28"/>
        </w:rPr>
        <w:t>with the Greater</w:t>
      </w:r>
      <w:r w:rsidRPr="00544310">
        <w:rPr>
          <w:sz w:val="28"/>
          <w:szCs w:val="28"/>
        </w:rPr>
        <w:t xml:space="preserve"> New Orleans Foundation staff develop this year’s program.</w:t>
      </w:r>
    </w:p>
    <w:p w:rsidR="00BB6A49" w:rsidRDefault="00BB6A49" w:rsidP="007363FD">
      <w:pPr>
        <w:rPr>
          <w:sz w:val="28"/>
          <w:szCs w:val="28"/>
        </w:rPr>
      </w:pPr>
    </w:p>
    <w:p w:rsidR="00DB5206" w:rsidRDefault="00683F16" w:rsidP="007363FD">
      <w:pPr>
        <w:rPr>
          <w:sz w:val="28"/>
          <w:szCs w:val="28"/>
        </w:rPr>
      </w:pPr>
      <w:r>
        <w:rPr>
          <w:sz w:val="28"/>
          <w:szCs w:val="28"/>
        </w:rPr>
        <w:t xml:space="preserve">After this </w:t>
      </w:r>
      <w:proofErr w:type="spellStart"/>
      <w:r>
        <w:rPr>
          <w:sz w:val="28"/>
          <w:szCs w:val="28"/>
        </w:rPr>
        <w:t>year’s experience</w:t>
      </w:r>
      <w:proofErr w:type="spellEnd"/>
      <w:r>
        <w:rPr>
          <w:sz w:val="28"/>
          <w:szCs w:val="28"/>
        </w:rPr>
        <w:t>,</w:t>
      </w:r>
      <w:r w:rsidR="001A746F">
        <w:rPr>
          <w:sz w:val="28"/>
          <w:szCs w:val="28"/>
        </w:rPr>
        <w:t xml:space="preserve"> </w:t>
      </w:r>
      <w:r w:rsidR="00677562">
        <w:rPr>
          <w:sz w:val="28"/>
          <w:szCs w:val="28"/>
        </w:rPr>
        <w:t>we’ll send</w:t>
      </w:r>
      <w:r>
        <w:rPr>
          <w:sz w:val="28"/>
          <w:szCs w:val="28"/>
        </w:rPr>
        <w:t xml:space="preserve"> </w:t>
      </w:r>
      <w:r w:rsidR="001A746F">
        <w:rPr>
          <w:sz w:val="28"/>
          <w:szCs w:val="28"/>
        </w:rPr>
        <w:t>a</w:t>
      </w:r>
      <w:r w:rsidR="00677562">
        <w:rPr>
          <w:sz w:val="28"/>
          <w:szCs w:val="28"/>
        </w:rPr>
        <w:t>nother</w:t>
      </w:r>
      <w:r w:rsidR="00C504E6">
        <w:rPr>
          <w:sz w:val="28"/>
          <w:szCs w:val="28"/>
        </w:rPr>
        <w:t xml:space="preserve"> </w:t>
      </w:r>
      <w:r w:rsidR="00B62160">
        <w:rPr>
          <w:sz w:val="28"/>
          <w:szCs w:val="28"/>
        </w:rPr>
        <w:t>anonymous</w:t>
      </w:r>
      <w:r w:rsidR="001A746F">
        <w:rPr>
          <w:sz w:val="28"/>
          <w:szCs w:val="28"/>
        </w:rPr>
        <w:t xml:space="preserve"> survey </w:t>
      </w:r>
      <w:r w:rsidR="00677562">
        <w:rPr>
          <w:sz w:val="28"/>
          <w:szCs w:val="28"/>
        </w:rPr>
        <w:t>asking members to rate their experience</w:t>
      </w:r>
      <w:r w:rsidR="008635CC">
        <w:rPr>
          <w:sz w:val="28"/>
          <w:szCs w:val="28"/>
        </w:rPr>
        <w:t>,</w:t>
      </w:r>
      <w:r w:rsidR="00677562">
        <w:rPr>
          <w:sz w:val="28"/>
          <w:szCs w:val="28"/>
        </w:rPr>
        <w:t xml:space="preserve"> which</w:t>
      </w:r>
      <w:r w:rsidR="00DB5206">
        <w:rPr>
          <w:sz w:val="28"/>
          <w:szCs w:val="28"/>
        </w:rPr>
        <w:t xml:space="preserve"> in turn</w:t>
      </w:r>
      <w:r w:rsidR="00677562">
        <w:rPr>
          <w:sz w:val="28"/>
          <w:szCs w:val="28"/>
        </w:rPr>
        <w:t xml:space="preserve"> will</w:t>
      </w:r>
      <w:r>
        <w:rPr>
          <w:sz w:val="28"/>
          <w:szCs w:val="28"/>
        </w:rPr>
        <w:t xml:space="preserve"> </w:t>
      </w:r>
      <w:r w:rsidR="00DB5206">
        <w:rPr>
          <w:sz w:val="28"/>
          <w:szCs w:val="28"/>
        </w:rPr>
        <w:t>help</w:t>
      </w:r>
      <w:r w:rsidR="009F7513">
        <w:rPr>
          <w:sz w:val="28"/>
          <w:szCs w:val="28"/>
        </w:rPr>
        <w:t xml:space="preserve"> inform process for</w:t>
      </w:r>
      <w:r w:rsidR="00DB5206">
        <w:rPr>
          <w:sz w:val="28"/>
          <w:szCs w:val="28"/>
        </w:rPr>
        <w:t xml:space="preserve"> </w:t>
      </w:r>
      <w:r w:rsidR="000942DA">
        <w:rPr>
          <w:sz w:val="28"/>
          <w:szCs w:val="28"/>
        </w:rPr>
        <w:t>the following year.</w:t>
      </w:r>
      <w:r w:rsidR="00DB5206">
        <w:rPr>
          <w:sz w:val="28"/>
          <w:szCs w:val="28"/>
        </w:rPr>
        <w:t xml:space="preserve"> </w:t>
      </w:r>
      <w:r w:rsidR="00290083">
        <w:rPr>
          <w:sz w:val="28"/>
          <w:szCs w:val="28"/>
        </w:rPr>
        <w:t xml:space="preserve">Year after year, </w:t>
      </w:r>
      <w:r w:rsidR="00617EB7">
        <w:rPr>
          <w:sz w:val="28"/>
          <w:szCs w:val="28"/>
        </w:rPr>
        <w:t>Impact 100 will</w:t>
      </w:r>
      <w:r w:rsidR="00FE40DE">
        <w:rPr>
          <w:sz w:val="28"/>
          <w:szCs w:val="28"/>
        </w:rPr>
        <w:t xml:space="preserve"> continuously</w:t>
      </w:r>
      <w:r w:rsidR="00617EB7">
        <w:rPr>
          <w:sz w:val="28"/>
          <w:szCs w:val="28"/>
        </w:rPr>
        <w:t xml:space="preserve"> </w:t>
      </w:r>
      <w:r w:rsidR="001A7770">
        <w:rPr>
          <w:sz w:val="28"/>
          <w:szCs w:val="28"/>
        </w:rPr>
        <w:t>respond</w:t>
      </w:r>
      <w:r w:rsidR="00290083">
        <w:rPr>
          <w:sz w:val="28"/>
          <w:szCs w:val="28"/>
        </w:rPr>
        <w:t xml:space="preserve"> to</w:t>
      </w:r>
      <w:r w:rsidR="00617EB7">
        <w:rPr>
          <w:sz w:val="28"/>
          <w:szCs w:val="28"/>
        </w:rPr>
        <w:t xml:space="preserve"> </w:t>
      </w:r>
      <w:r w:rsidR="00C504E6">
        <w:rPr>
          <w:sz w:val="28"/>
          <w:szCs w:val="28"/>
        </w:rPr>
        <w:t>feedback from its members.</w:t>
      </w:r>
      <w:r w:rsidR="00BC7AD3">
        <w:rPr>
          <w:sz w:val="28"/>
          <w:szCs w:val="28"/>
        </w:rPr>
        <w:t xml:space="preserve"> </w:t>
      </w:r>
    </w:p>
    <w:p w:rsidR="00BC7AD3" w:rsidRDefault="00BC7AD3" w:rsidP="007363FD">
      <w:pPr>
        <w:rPr>
          <w:sz w:val="28"/>
          <w:szCs w:val="28"/>
        </w:rPr>
      </w:pPr>
    </w:p>
    <w:p w:rsidR="00BC7AD3" w:rsidRDefault="00BC7AD3" w:rsidP="007363FD">
      <w:pPr>
        <w:rPr>
          <w:color w:val="FF0000"/>
          <w:sz w:val="28"/>
          <w:szCs w:val="28"/>
        </w:rPr>
      </w:pPr>
      <w:r w:rsidRPr="00BC7AD3">
        <w:rPr>
          <w:color w:val="FF0000"/>
          <w:sz w:val="28"/>
          <w:szCs w:val="28"/>
        </w:rPr>
        <w:t xml:space="preserve">Q: </w:t>
      </w:r>
      <w:r w:rsidRPr="006368D1">
        <w:rPr>
          <w:i/>
          <w:color w:val="FF0000"/>
          <w:sz w:val="28"/>
          <w:szCs w:val="28"/>
        </w:rPr>
        <w:t>What is the role of the advisory committee?</w:t>
      </w:r>
    </w:p>
    <w:p w:rsidR="00DB5206" w:rsidRPr="00544310" w:rsidRDefault="00544310" w:rsidP="007363FD">
      <w:pPr>
        <w:rPr>
          <w:sz w:val="28"/>
          <w:szCs w:val="28"/>
        </w:rPr>
      </w:pPr>
      <w:r w:rsidRPr="00544310">
        <w:rPr>
          <w:sz w:val="28"/>
          <w:szCs w:val="28"/>
        </w:rPr>
        <w:t xml:space="preserve">Its role is to listen to the comments of the members, make any </w:t>
      </w:r>
      <w:r w:rsidR="00BC7AD3" w:rsidRPr="00544310">
        <w:rPr>
          <w:sz w:val="28"/>
          <w:szCs w:val="28"/>
        </w:rPr>
        <w:t>necessary adjustments to co</w:t>
      </w:r>
      <w:r w:rsidR="005C175C" w:rsidRPr="00544310">
        <w:rPr>
          <w:sz w:val="28"/>
          <w:szCs w:val="28"/>
        </w:rPr>
        <w:t xml:space="preserve">ntinuously improve the process, and help with recruitment. </w:t>
      </w:r>
      <w:r w:rsidR="00BC7AD3" w:rsidRPr="00544310">
        <w:rPr>
          <w:sz w:val="28"/>
          <w:szCs w:val="28"/>
        </w:rPr>
        <w:t xml:space="preserve">The advisory committee </w:t>
      </w:r>
      <w:r w:rsidR="00C12D1F" w:rsidRPr="00544310">
        <w:rPr>
          <w:sz w:val="28"/>
          <w:szCs w:val="28"/>
        </w:rPr>
        <w:t xml:space="preserve">does not select </w:t>
      </w:r>
      <w:r w:rsidR="00682633">
        <w:rPr>
          <w:sz w:val="28"/>
          <w:szCs w:val="28"/>
        </w:rPr>
        <w:t xml:space="preserve">nor influence </w:t>
      </w:r>
      <w:r w:rsidR="00C12D1F" w:rsidRPr="00544310">
        <w:rPr>
          <w:sz w:val="28"/>
          <w:szCs w:val="28"/>
        </w:rPr>
        <w:t>the slate</w:t>
      </w:r>
      <w:r w:rsidR="00527ACC" w:rsidRPr="00544310">
        <w:rPr>
          <w:sz w:val="28"/>
          <w:szCs w:val="28"/>
        </w:rPr>
        <w:t xml:space="preserve"> of </w:t>
      </w:r>
      <w:r w:rsidR="00C12D1F" w:rsidRPr="00544310">
        <w:rPr>
          <w:sz w:val="28"/>
          <w:szCs w:val="28"/>
        </w:rPr>
        <w:t xml:space="preserve">nonprofits. </w:t>
      </w:r>
    </w:p>
    <w:p w:rsidR="00C12D1F" w:rsidRDefault="00C12D1F" w:rsidP="007363FD">
      <w:pPr>
        <w:rPr>
          <w:sz w:val="28"/>
          <w:szCs w:val="28"/>
        </w:rPr>
      </w:pPr>
    </w:p>
    <w:p w:rsidR="00544310" w:rsidRDefault="00544310" w:rsidP="00F46714">
      <w:pPr>
        <w:rPr>
          <w:i/>
          <w:color w:val="FF0000"/>
          <w:sz w:val="28"/>
          <w:szCs w:val="28"/>
        </w:rPr>
      </w:pPr>
      <w:r w:rsidRPr="00544310">
        <w:rPr>
          <w:color w:val="FF3300"/>
          <w:sz w:val="28"/>
          <w:szCs w:val="28"/>
        </w:rPr>
        <w:t>Q:</w:t>
      </w:r>
      <w:r w:rsidR="00D65E4E" w:rsidRPr="00D65E4E">
        <w:rPr>
          <w:i/>
          <w:sz w:val="28"/>
          <w:szCs w:val="28"/>
        </w:rPr>
        <w:t xml:space="preserve"> </w:t>
      </w:r>
      <w:r w:rsidR="00D65E4E" w:rsidRPr="00D65E4E">
        <w:rPr>
          <w:i/>
          <w:color w:val="FF0000"/>
          <w:sz w:val="28"/>
          <w:szCs w:val="28"/>
        </w:rPr>
        <w:t xml:space="preserve">What’s new </w:t>
      </w:r>
      <w:r>
        <w:rPr>
          <w:i/>
          <w:color w:val="FF0000"/>
          <w:sz w:val="28"/>
          <w:szCs w:val="28"/>
        </w:rPr>
        <w:t>this year?</w:t>
      </w:r>
    </w:p>
    <w:p w:rsidR="00C12D1F" w:rsidRDefault="00227516" w:rsidP="00F46714">
      <w:pPr>
        <w:rPr>
          <w:sz w:val="28"/>
          <w:szCs w:val="28"/>
        </w:rPr>
      </w:pPr>
      <w:r>
        <w:rPr>
          <w:sz w:val="28"/>
          <w:szCs w:val="28"/>
        </w:rPr>
        <w:t xml:space="preserve">The advisory committee </w:t>
      </w:r>
      <w:r w:rsidR="004475AF">
        <w:rPr>
          <w:sz w:val="28"/>
          <w:szCs w:val="28"/>
        </w:rPr>
        <w:t>chose</w:t>
      </w:r>
      <w:r>
        <w:rPr>
          <w:sz w:val="28"/>
          <w:szCs w:val="28"/>
        </w:rPr>
        <w:t xml:space="preserve"> a new voting model that will allow members to select one nonprofit from </w:t>
      </w:r>
      <w:r w:rsidR="009E7958">
        <w:rPr>
          <w:sz w:val="28"/>
          <w:szCs w:val="28"/>
        </w:rPr>
        <w:t>four categories: Arts &amp; Culture, Education &amp; Youth Development, Environment, and Health &amp; Human Services.</w:t>
      </w:r>
      <w:r>
        <w:rPr>
          <w:sz w:val="28"/>
          <w:szCs w:val="28"/>
        </w:rPr>
        <w:t xml:space="preserve"> </w:t>
      </w:r>
      <w:r w:rsidR="009E7958">
        <w:rPr>
          <w:sz w:val="28"/>
          <w:szCs w:val="28"/>
        </w:rPr>
        <w:t xml:space="preserve">(Last year, education and youth development were </w:t>
      </w:r>
      <w:r w:rsidR="009F7513">
        <w:rPr>
          <w:sz w:val="28"/>
          <w:szCs w:val="28"/>
        </w:rPr>
        <w:t xml:space="preserve">two </w:t>
      </w:r>
      <w:r w:rsidR="009E7958">
        <w:rPr>
          <w:sz w:val="28"/>
          <w:szCs w:val="28"/>
        </w:rPr>
        <w:t xml:space="preserve">separate categories.) </w:t>
      </w:r>
      <w:r w:rsidR="009F7513">
        <w:rPr>
          <w:sz w:val="28"/>
          <w:szCs w:val="28"/>
        </w:rPr>
        <w:t>And, m</w:t>
      </w:r>
      <w:r w:rsidR="009E7958">
        <w:rPr>
          <w:sz w:val="28"/>
          <w:szCs w:val="28"/>
        </w:rPr>
        <w:t>embers can submit up to two of their favorite nonprofits. This is referred to as “Ladies Choice.” The two nonprofits with the greatest number of nominations will be slated, regardless of the category.</w:t>
      </w:r>
    </w:p>
    <w:p w:rsidR="009E7958" w:rsidRDefault="009E7958" w:rsidP="00F46714">
      <w:pPr>
        <w:rPr>
          <w:sz w:val="28"/>
          <w:szCs w:val="28"/>
        </w:rPr>
      </w:pPr>
    </w:p>
    <w:p w:rsidR="00C12D1F" w:rsidRDefault="00C12D1F" w:rsidP="00F46714">
      <w:pPr>
        <w:rPr>
          <w:i/>
          <w:color w:val="FF0000"/>
          <w:sz w:val="28"/>
          <w:szCs w:val="28"/>
        </w:rPr>
      </w:pPr>
      <w:r w:rsidRPr="00C12D1F">
        <w:rPr>
          <w:i/>
          <w:color w:val="FF0000"/>
          <w:sz w:val="28"/>
          <w:szCs w:val="28"/>
        </w:rPr>
        <w:t>Q: How will this happen?</w:t>
      </w:r>
    </w:p>
    <w:p w:rsidR="00C12D1F" w:rsidRDefault="004A5BD9" w:rsidP="00F46714">
      <w:pPr>
        <w:rPr>
          <w:sz w:val="28"/>
          <w:szCs w:val="28"/>
        </w:rPr>
      </w:pPr>
      <w:r>
        <w:rPr>
          <w:sz w:val="28"/>
          <w:szCs w:val="28"/>
        </w:rPr>
        <w:t xml:space="preserve">At the kick-off </w:t>
      </w:r>
      <w:r w:rsidR="009E7958">
        <w:rPr>
          <w:sz w:val="28"/>
          <w:szCs w:val="28"/>
        </w:rPr>
        <w:t xml:space="preserve">breakfast, members will be presented with a </w:t>
      </w:r>
      <w:r>
        <w:rPr>
          <w:sz w:val="28"/>
          <w:szCs w:val="28"/>
        </w:rPr>
        <w:t>slate of nonprofits</w:t>
      </w:r>
      <w:r w:rsidR="009E7958">
        <w:rPr>
          <w:sz w:val="28"/>
          <w:szCs w:val="28"/>
        </w:rPr>
        <w:t xml:space="preserve"> representing nonprofits selected</w:t>
      </w:r>
      <w:r>
        <w:rPr>
          <w:sz w:val="28"/>
          <w:szCs w:val="28"/>
        </w:rPr>
        <w:t xml:space="preserve"> by the Greater New Orleans Foundation and </w:t>
      </w:r>
      <w:r w:rsidR="00201589">
        <w:rPr>
          <w:sz w:val="28"/>
          <w:szCs w:val="28"/>
        </w:rPr>
        <w:t>Ladies Choice</w:t>
      </w:r>
      <w:r>
        <w:rPr>
          <w:sz w:val="28"/>
          <w:szCs w:val="28"/>
        </w:rPr>
        <w:t xml:space="preserve"> in each of the </w:t>
      </w:r>
      <w:r w:rsidR="009E7958">
        <w:rPr>
          <w:sz w:val="28"/>
          <w:szCs w:val="28"/>
        </w:rPr>
        <w:t>four</w:t>
      </w:r>
      <w:r>
        <w:rPr>
          <w:sz w:val="28"/>
          <w:szCs w:val="28"/>
        </w:rPr>
        <w:t xml:space="preserve"> funding categories</w:t>
      </w:r>
      <w:r w:rsidR="00F27A46">
        <w:rPr>
          <w:sz w:val="28"/>
          <w:szCs w:val="28"/>
        </w:rPr>
        <w:t>:</w:t>
      </w:r>
      <w:r w:rsidR="00F27A46" w:rsidRPr="00F27A46">
        <w:rPr>
          <w:sz w:val="28"/>
          <w:szCs w:val="28"/>
        </w:rPr>
        <w:t xml:space="preserve"> </w:t>
      </w:r>
      <w:r w:rsidR="00F27A46">
        <w:rPr>
          <w:sz w:val="28"/>
          <w:szCs w:val="28"/>
        </w:rPr>
        <w:t>Arts &amp; Culture, Education &amp; Youth Development, Environment, and Health &amp; Human Services</w:t>
      </w:r>
      <w:r w:rsidR="00201589">
        <w:rPr>
          <w:sz w:val="28"/>
          <w:szCs w:val="28"/>
        </w:rPr>
        <w:t xml:space="preserve">. </w:t>
      </w:r>
      <w:r>
        <w:rPr>
          <w:sz w:val="28"/>
          <w:szCs w:val="28"/>
        </w:rPr>
        <w:t xml:space="preserve">After the </w:t>
      </w:r>
      <w:r w:rsidR="009E7958">
        <w:rPr>
          <w:sz w:val="28"/>
          <w:szCs w:val="28"/>
        </w:rPr>
        <w:t>breakfast,</w:t>
      </w:r>
      <w:r>
        <w:rPr>
          <w:sz w:val="28"/>
          <w:szCs w:val="28"/>
        </w:rPr>
        <w:t xml:space="preserve"> members will vote online on </w:t>
      </w:r>
      <w:r w:rsidRPr="00A731A0">
        <w:rPr>
          <w:b/>
          <w:sz w:val="28"/>
          <w:szCs w:val="28"/>
        </w:rPr>
        <w:t>one nonprofit in each category</w:t>
      </w:r>
      <w:r>
        <w:rPr>
          <w:sz w:val="28"/>
          <w:szCs w:val="28"/>
        </w:rPr>
        <w:t>. At the next meeting, members will hear presentations from the winning nonprofit</w:t>
      </w:r>
      <w:r w:rsidR="00A731A0">
        <w:rPr>
          <w:sz w:val="28"/>
          <w:szCs w:val="28"/>
        </w:rPr>
        <w:t>s, which will represent one from</w:t>
      </w:r>
      <w:r>
        <w:rPr>
          <w:sz w:val="28"/>
          <w:szCs w:val="28"/>
        </w:rPr>
        <w:t xml:space="preserve"> each category.  </w:t>
      </w:r>
    </w:p>
    <w:p w:rsidR="004A5BD9" w:rsidRPr="00C12D1F" w:rsidRDefault="004A5BD9" w:rsidP="00F46714">
      <w:pPr>
        <w:rPr>
          <w:color w:val="FF0000"/>
          <w:sz w:val="28"/>
          <w:szCs w:val="28"/>
        </w:rPr>
      </w:pPr>
    </w:p>
    <w:p w:rsidR="001A746F" w:rsidRPr="003F32A5" w:rsidRDefault="00D65E4E" w:rsidP="00F46714">
      <w:pPr>
        <w:rPr>
          <w:i/>
          <w:color w:val="FF0000"/>
          <w:sz w:val="28"/>
          <w:szCs w:val="28"/>
        </w:rPr>
      </w:pPr>
      <w:r w:rsidRPr="00D65E4E">
        <w:rPr>
          <w:i/>
          <w:color w:val="E36C0A" w:themeColor="accent6" w:themeShade="BF"/>
          <w:sz w:val="28"/>
          <w:szCs w:val="28"/>
        </w:rPr>
        <w:t>Q:</w:t>
      </w:r>
      <w:r w:rsidRPr="00D65E4E">
        <w:rPr>
          <w:i/>
          <w:color w:val="FF0000"/>
          <w:sz w:val="28"/>
          <w:szCs w:val="28"/>
        </w:rPr>
        <w:t xml:space="preserve"> How were the categories selected? </w:t>
      </w:r>
    </w:p>
    <w:p w:rsidR="00F73615" w:rsidRDefault="00683F16">
      <w:pPr>
        <w:rPr>
          <w:sz w:val="28"/>
          <w:szCs w:val="28"/>
        </w:rPr>
      </w:pPr>
      <w:r>
        <w:rPr>
          <w:sz w:val="28"/>
          <w:szCs w:val="28"/>
        </w:rPr>
        <w:t>The</w:t>
      </w:r>
      <w:r w:rsidR="0088604E">
        <w:rPr>
          <w:sz w:val="28"/>
          <w:szCs w:val="28"/>
        </w:rPr>
        <w:t xml:space="preserve"> Foundation’s</w:t>
      </w:r>
      <w:r w:rsidR="0088604E" w:rsidRPr="004F0B41">
        <w:rPr>
          <w:sz w:val="28"/>
          <w:szCs w:val="28"/>
        </w:rPr>
        <w:t xml:space="preserve"> </w:t>
      </w:r>
      <w:r w:rsidR="004C3345">
        <w:rPr>
          <w:sz w:val="28"/>
          <w:szCs w:val="28"/>
        </w:rPr>
        <w:t xml:space="preserve">largest discretionary </w:t>
      </w:r>
      <w:proofErr w:type="spellStart"/>
      <w:r w:rsidR="004C3345">
        <w:rPr>
          <w:sz w:val="28"/>
          <w:szCs w:val="28"/>
        </w:rPr>
        <w:t>grantmaking</w:t>
      </w:r>
      <w:proofErr w:type="spellEnd"/>
      <w:r w:rsidR="004C3345">
        <w:rPr>
          <w:sz w:val="28"/>
          <w:szCs w:val="28"/>
        </w:rPr>
        <w:t xml:space="preserve"> program is called </w:t>
      </w:r>
      <w:r w:rsidR="00F73615" w:rsidRPr="004F0B41">
        <w:rPr>
          <w:sz w:val="28"/>
          <w:szCs w:val="28"/>
        </w:rPr>
        <w:t>IMPACT</w:t>
      </w:r>
      <w:r w:rsidR="0069066D">
        <w:rPr>
          <w:sz w:val="28"/>
          <w:szCs w:val="28"/>
        </w:rPr>
        <w:t xml:space="preserve">. It </w:t>
      </w:r>
      <w:r w:rsidR="00F73615" w:rsidRPr="004F0B41">
        <w:rPr>
          <w:sz w:val="28"/>
          <w:szCs w:val="28"/>
        </w:rPr>
        <w:t>recognizes outstanding nonprofits in the fields of arts and culture, education, health and human services, and youth development.</w:t>
      </w:r>
      <w:r w:rsidR="00CE374B">
        <w:rPr>
          <w:sz w:val="28"/>
          <w:szCs w:val="28"/>
        </w:rPr>
        <w:t xml:space="preserve"> </w:t>
      </w:r>
      <w:r>
        <w:rPr>
          <w:sz w:val="28"/>
          <w:szCs w:val="28"/>
        </w:rPr>
        <w:t xml:space="preserve">Now in its </w:t>
      </w:r>
      <w:r w:rsidR="004475AF">
        <w:rPr>
          <w:sz w:val="28"/>
          <w:szCs w:val="28"/>
        </w:rPr>
        <w:t>seventh</w:t>
      </w:r>
      <w:r>
        <w:rPr>
          <w:sz w:val="28"/>
          <w:szCs w:val="28"/>
        </w:rPr>
        <w:t xml:space="preserve"> year, over</w:t>
      </w:r>
      <w:r w:rsidR="00CE374B">
        <w:rPr>
          <w:sz w:val="28"/>
          <w:szCs w:val="28"/>
        </w:rPr>
        <w:t xml:space="preserve"> </w:t>
      </w:r>
      <w:r w:rsidR="006E3F29">
        <w:rPr>
          <w:sz w:val="28"/>
          <w:szCs w:val="28"/>
        </w:rPr>
        <w:t>$6</w:t>
      </w:r>
      <w:r w:rsidR="00D5136E">
        <w:rPr>
          <w:sz w:val="28"/>
          <w:szCs w:val="28"/>
        </w:rPr>
        <w:t xml:space="preserve"> </w:t>
      </w:r>
      <w:r w:rsidR="003B7490">
        <w:rPr>
          <w:sz w:val="28"/>
          <w:szCs w:val="28"/>
        </w:rPr>
        <w:t xml:space="preserve">million in IMPACT funding has been granted to </w:t>
      </w:r>
      <w:r w:rsidR="004475AF">
        <w:rPr>
          <w:sz w:val="28"/>
          <w:szCs w:val="28"/>
        </w:rPr>
        <w:t>over 16</w:t>
      </w:r>
      <w:r w:rsidR="00CE374B">
        <w:rPr>
          <w:sz w:val="28"/>
          <w:szCs w:val="28"/>
        </w:rPr>
        <w:t>0</w:t>
      </w:r>
      <w:r w:rsidR="004D4732" w:rsidRPr="004F0B41">
        <w:rPr>
          <w:sz w:val="28"/>
          <w:szCs w:val="28"/>
        </w:rPr>
        <w:t xml:space="preserve"> nonprofit organizations. </w:t>
      </w:r>
      <w:r w:rsidR="0088604E">
        <w:rPr>
          <w:sz w:val="28"/>
          <w:szCs w:val="28"/>
        </w:rPr>
        <w:t xml:space="preserve"> These IMPACT grantees are carefully </w:t>
      </w:r>
      <w:r w:rsidR="00150FE7">
        <w:rPr>
          <w:sz w:val="28"/>
          <w:szCs w:val="28"/>
        </w:rPr>
        <w:t>vetted</w:t>
      </w:r>
      <w:r w:rsidR="0088604E">
        <w:rPr>
          <w:sz w:val="28"/>
          <w:szCs w:val="28"/>
        </w:rPr>
        <w:t xml:space="preserve"> and provide a sizeable pool of organizations.</w:t>
      </w:r>
      <w:r w:rsidR="003B7490">
        <w:rPr>
          <w:sz w:val="28"/>
          <w:szCs w:val="28"/>
        </w:rPr>
        <w:t xml:space="preserve"> The environment category was added because of the </w:t>
      </w:r>
      <w:r w:rsidR="003B7490">
        <w:rPr>
          <w:sz w:val="28"/>
          <w:szCs w:val="28"/>
        </w:rPr>
        <w:lastRenderedPageBreak/>
        <w:t xml:space="preserve">Foundation’s extensive knowledge and expertise </w:t>
      </w:r>
      <w:r w:rsidR="0056709C">
        <w:rPr>
          <w:sz w:val="28"/>
          <w:szCs w:val="28"/>
        </w:rPr>
        <w:t>in this area</w:t>
      </w:r>
      <w:r w:rsidR="00E34B38">
        <w:rPr>
          <w:sz w:val="28"/>
          <w:szCs w:val="28"/>
        </w:rPr>
        <w:t xml:space="preserve"> due to</w:t>
      </w:r>
      <w:r w:rsidR="0056709C">
        <w:rPr>
          <w:sz w:val="28"/>
          <w:szCs w:val="28"/>
        </w:rPr>
        <w:t xml:space="preserve"> </w:t>
      </w:r>
      <w:r w:rsidR="00E34B38">
        <w:rPr>
          <w:sz w:val="28"/>
          <w:szCs w:val="28"/>
        </w:rPr>
        <w:t>our</w:t>
      </w:r>
      <w:r w:rsidR="0056709C">
        <w:rPr>
          <w:sz w:val="28"/>
          <w:szCs w:val="28"/>
        </w:rPr>
        <w:t xml:space="preserve"> Environment</w:t>
      </w:r>
      <w:r w:rsidR="00067EBC">
        <w:rPr>
          <w:sz w:val="28"/>
          <w:szCs w:val="28"/>
        </w:rPr>
        <w:t>al</w:t>
      </w:r>
      <w:r w:rsidR="00B62160">
        <w:rPr>
          <w:sz w:val="28"/>
          <w:szCs w:val="28"/>
        </w:rPr>
        <w:t xml:space="preserve"> Fund,</w:t>
      </w:r>
      <w:r w:rsidR="0056709C">
        <w:rPr>
          <w:sz w:val="28"/>
          <w:szCs w:val="28"/>
        </w:rPr>
        <w:t xml:space="preserve"> Gulf Coast Oil Spill Fund, and other related funds</w:t>
      </w:r>
      <w:r w:rsidR="003B7490">
        <w:rPr>
          <w:sz w:val="28"/>
          <w:szCs w:val="28"/>
        </w:rPr>
        <w:t>.</w:t>
      </w:r>
    </w:p>
    <w:p w:rsidR="0081301B" w:rsidRDefault="0081301B">
      <w:pPr>
        <w:rPr>
          <w:sz w:val="28"/>
          <w:szCs w:val="28"/>
        </w:rPr>
      </w:pPr>
    </w:p>
    <w:p w:rsidR="00F73615" w:rsidRPr="00683F16" w:rsidRDefault="00D65E4E">
      <w:pPr>
        <w:rPr>
          <w:i/>
          <w:color w:val="FF0000"/>
          <w:sz w:val="28"/>
          <w:szCs w:val="28"/>
        </w:rPr>
      </w:pPr>
      <w:r w:rsidRPr="00D65E4E">
        <w:rPr>
          <w:i/>
          <w:color w:val="E36C0A" w:themeColor="accent6" w:themeShade="BF"/>
          <w:sz w:val="28"/>
          <w:szCs w:val="28"/>
        </w:rPr>
        <w:t>Q:</w:t>
      </w:r>
      <w:r w:rsidR="007B14EC" w:rsidRPr="00683F16">
        <w:rPr>
          <w:i/>
          <w:color w:val="FF0000"/>
          <w:sz w:val="28"/>
          <w:szCs w:val="28"/>
        </w:rPr>
        <w:t xml:space="preserve"> </w:t>
      </w:r>
      <w:r w:rsidR="00682633">
        <w:rPr>
          <w:i/>
          <w:color w:val="FF0000"/>
          <w:sz w:val="28"/>
          <w:szCs w:val="28"/>
        </w:rPr>
        <w:t xml:space="preserve">How will the Foundation select </w:t>
      </w:r>
      <w:r w:rsidR="00683F16">
        <w:rPr>
          <w:i/>
          <w:color w:val="FF0000"/>
          <w:sz w:val="28"/>
          <w:szCs w:val="28"/>
        </w:rPr>
        <w:t xml:space="preserve">the nonprofits it </w:t>
      </w:r>
      <w:r w:rsidR="00682633">
        <w:rPr>
          <w:i/>
          <w:color w:val="FF0000"/>
          <w:sz w:val="28"/>
          <w:szCs w:val="28"/>
        </w:rPr>
        <w:t>slate</w:t>
      </w:r>
      <w:r w:rsidR="00683F16">
        <w:rPr>
          <w:i/>
          <w:color w:val="FF0000"/>
          <w:sz w:val="28"/>
          <w:szCs w:val="28"/>
        </w:rPr>
        <w:t>s?</w:t>
      </w:r>
    </w:p>
    <w:p w:rsidR="00FE40DE" w:rsidRDefault="00F73615">
      <w:pPr>
        <w:rPr>
          <w:sz w:val="28"/>
          <w:szCs w:val="28"/>
        </w:rPr>
      </w:pPr>
      <w:r w:rsidRPr="004F0B41">
        <w:rPr>
          <w:sz w:val="28"/>
          <w:szCs w:val="28"/>
        </w:rPr>
        <w:t xml:space="preserve">Our </w:t>
      </w:r>
      <w:r w:rsidR="004D4732" w:rsidRPr="004F0B41">
        <w:rPr>
          <w:sz w:val="28"/>
          <w:szCs w:val="28"/>
        </w:rPr>
        <w:t xml:space="preserve">professional </w:t>
      </w:r>
      <w:r w:rsidRPr="004F0B41">
        <w:rPr>
          <w:sz w:val="28"/>
          <w:szCs w:val="28"/>
        </w:rPr>
        <w:t>program staff studies the organization’s mission, spends time with the organization’s staff, and reviews all</w:t>
      </w:r>
      <w:r w:rsidR="00682633">
        <w:rPr>
          <w:sz w:val="28"/>
          <w:szCs w:val="28"/>
        </w:rPr>
        <w:t xml:space="preserve"> audited</w:t>
      </w:r>
      <w:r w:rsidRPr="004F0B41">
        <w:rPr>
          <w:sz w:val="28"/>
          <w:szCs w:val="28"/>
        </w:rPr>
        <w:t xml:space="preserve"> financial statements including budget</w:t>
      </w:r>
      <w:r w:rsidR="004D4732" w:rsidRPr="004F0B41">
        <w:rPr>
          <w:sz w:val="28"/>
          <w:szCs w:val="28"/>
        </w:rPr>
        <w:t>s</w:t>
      </w:r>
      <w:r w:rsidR="00682633">
        <w:rPr>
          <w:sz w:val="28"/>
          <w:szCs w:val="28"/>
        </w:rPr>
        <w:t xml:space="preserve"> and F</w:t>
      </w:r>
      <w:r w:rsidR="004C3345">
        <w:rPr>
          <w:sz w:val="28"/>
          <w:szCs w:val="28"/>
        </w:rPr>
        <w:t xml:space="preserve">orm </w:t>
      </w:r>
      <w:r w:rsidRPr="004F0B41">
        <w:rPr>
          <w:sz w:val="28"/>
          <w:szCs w:val="28"/>
        </w:rPr>
        <w:t xml:space="preserve">990s. </w:t>
      </w:r>
      <w:r w:rsidR="004C3345">
        <w:rPr>
          <w:sz w:val="28"/>
          <w:szCs w:val="28"/>
        </w:rPr>
        <w:t xml:space="preserve">We </w:t>
      </w:r>
      <w:r w:rsidRPr="004F0B41">
        <w:rPr>
          <w:sz w:val="28"/>
          <w:szCs w:val="28"/>
        </w:rPr>
        <w:t>look carefully for a demonstrated track record of s</w:t>
      </w:r>
      <w:r w:rsidR="00C504E6">
        <w:rPr>
          <w:sz w:val="28"/>
          <w:szCs w:val="28"/>
        </w:rPr>
        <w:t xml:space="preserve">uccess and measurable outcomes, good leadership, quality programs, and the ability to absorb a $100,000 grant. </w:t>
      </w:r>
    </w:p>
    <w:p w:rsidR="0001221F" w:rsidRDefault="0001221F">
      <w:pPr>
        <w:rPr>
          <w:sz w:val="28"/>
          <w:szCs w:val="28"/>
        </w:rPr>
      </w:pPr>
    </w:p>
    <w:p w:rsidR="00C12D1F" w:rsidRDefault="0001221F">
      <w:pPr>
        <w:rPr>
          <w:sz w:val="28"/>
          <w:szCs w:val="28"/>
        </w:rPr>
      </w:pPr>
      <w:r>
        <w:rPr>
          <w:sz w:val="28"/>
          <w:szCs w:val="28"/>
        </w:rPr>
        <w:t>Additionally, the</w:t>
      </w:r>
      <w:r w:rsidR="00C12D1F">
        <w:rPr>
          <w:sz w:val="28"/>
          <w:szCs w:val="28"/>
        </w:rPr>
        <w:t xml:space="preserve"> advisory committee </w:t>
      </w:r>
      <w:r w:rsidR="00682633">
        <w:rPr>
          <w:sz w:val="28"/>
          <w:szCs w:val="28"/>
        </w:rPr>
        <w:t>recommend</w:t>
      </w:r>
      <w:r w:rsidR="00C12D1F">
        <w:rPr>
          <w:sz w:val="28"/>
          <w:szCs w:val="28"/>
        </w:rPr>
        <w:t xml:space="preserve">ed that we only slate nonprofits that have been </w:t>
      </w:r>
      <w:r w:rsidR="00682633">
        <w:rPr>
          <w:sz w:val="28"/>
          <w:szCs w:val="28"/>
        </w:rPr>
        <w:t>operating</w:t>
      </w:r>
      <w:r w:rsidR="00C12D1F">
        <w:rPr>
          <w:sz w:val="28"/>
          <w:szCs w:val="28"/>
        </w:rPr>
        <w:t xml:space="preserve"> for at least three years, and they have a</w:t>
      </w:r>
      <w:r w:rsidR="00775F37">
        <w:rPr>
          <w:sz w:val="28"/>
          <w:szCs w:val="28"/>
        </w:rPr>
        <w:t>n operating budget of between $</w:t>
      </w:r>
      <w:r w:rsidR="00201589">
        <w:rPr>
          <w:sz w:val="28"/>
          <w:szCs w:val="28"/>
        </w:rPr>
        <w:t>5</w:t>
      </w:r>
      <w:r w:rsidR="00775F37">
        <w:rPr>
          <w:sz w:val="28"/>
          <w:szCs w:val="28"/>
        </w:rPr>
        <w:t>0</w:t>
      </w:r>
      <w:r w:rsidR="00201589">
        <w:rPr>
          <w:sz w:val="28"/>
          <w:szCs w:val="28"/>
        </w:rPr>
        <w:t>0</w:t>
      </w:r>
      <w:r w:rsidR="00C12D1F">
        <w:rPr>
          <w:sz w:val="28"/>
          <w:szCs w:val="28"/>
        </w:rPr>
        <w:t xml:space="preserve">,000 and </w:t>
      </w:r>
      <w:r w:rsidR="00C47725">
        <w:rPr>
          <w:sz w:val="28"/>
          <w:szCs w:val="28"/>
        </w:rPr>
        <w:t>$2 million. And, if deemed necessary, the grant could be given to the winning organization over two years.</w:t>
      </w:r>
      <w:r w:rsidR="001C290D">
        <w:rPr>
          <w:sz w:val="28"/>
          <w:szCs w:val="28"/>
        </w:rPr>
        <w:t xml:space="preserve"> </w:t>
      </w:r>
    </w:p>
    <w:p w:rsidR="001C290D" w:rsidRDefault="001C290D">
      <w:pPr>
        <w:rPr>
          <w:sz w:val="28"/>
          <w:szCs w:val="28"/>
        </w:rPr>
      </w:pPr>
    </w:p>
    <w:p w:rsidR="001C290D" w:rsidRPr="001C290D" w:rsidRDefault="001C290D">
      <w:pPr>
        <w:rPr>
          <w:b/>
          <w:sz w:val="28"/>
          <w:szCs w:val="28"/>
        </w:rPr>
      </w:pPr>
      <w:r w:rsidRPr="001C290D">
        <w:rPr>
          <w:b/>
          <w:sz w:val="28"/>
          <w:szCs w:val="28"/>
        </w:rPr>
        <w:t>This restriction does not apply to nonprofits slated by members as part of Ladies Choice.</w:t>
      </w:r>
    </w:p>
    <w:p w:rsidR="00C504E6" w:rsidRPr="00C504E6" w:rsidRDefault="00C504E6">
      <w:pPr>
        <w:rPr>
          <w:color w:val="FF0000"/>
          <w:sz w:val="28"/>
          <w:szCs w:val="28"/>
        </w:rPr>
      </w:pPr>
    </w:p>
    <w:p w:rsidR="00C504E6" w:rsidRDefault="00D65E4E">
      <w:pPr>
        <w:rPr>
          <w:color w:val="FF0000"/>
          <w:sz w:val="28"/>
          <w:szCs w:val="28"/>
        </w:rPr>
      </w:pPr>
      <w:r w:rsidRPr="00D65E4E">
        <w:rPr>
          <w:i/>
          <w:color w:val="E36C0A" w:themeColor="accent6" w:themeShade="BF"/>
          <w:sz w:val="28"/>
          <w:szCs w:val="28"/>
        </w:rPr>
        <w:t>Q:</w:t>
      </w:r>
      <w:r w:rsidR="00FE40DE" w:rsidRPr="00C504E6">
        <w:rPr>
          <w:color w:val="FF0000"/>
          <w:sz w:val="28"/>
          <w:szCs w:val="28"/>
        </w:rPr>
        <w:t xml:space="preserve"> </w:t>
      </w:r>
      <w:r w:rsidRPr="00D65E4E">
        <w:rPr>
          <w:i/>
          <w:color w:val="FF0000"/>
          <w:sz w:val="28"/>
          <w:szCs w:val="28"/>
        </w:rPr>
        <w:t>Will the Foundation staff vet the nonprofit that’s proposed by the members?</w:t>
      </w:r>
      <w:r w:rsidR="00C504E6">
        <w:rPr>
          <w:color w:val="FF0000"/>
          <w:sz w:val="28"/>
          <w:szCs w:val="28"/>
        </w:rPr>
        <w:t xml:space="preserve"> </w:t>
      </w:r>
    </w:p>
    <w:p w:rsidR="004D4732" w:rsidRDefault="00FE40DE">
      <w:pPr>
        <w:rPr>
          <w:sz w:val="28"/>
          <w:szCs w:val="28"/>
        </w:rPr>
      </w:pPr>
      <w:r>
        <w:rPr>
          <w:sz w:val="28"/>
          <w:szCs w:val="28"/>
        </w:rPr>
        <w:t xml:space="preserve">The </w:t>
      </w:r>
      <w:r w:rsidR="00682633">
        <w:rPr>
          <w:sz w:val="28"/>
          <w:szCs w:val="28"/>
        </w:rPr>
        <w:t>Foundation</w:t>
      </w:r>
      <w:r>
        <w:rPr>
          <w:sz w:val="28"/>
          <w:szCs w:val="28"/>
        </w:rPr>
        <w:t xml:space="preserve"> staff will </w:t>
      </w:r>
      <w:r w:rsidR="00E25EB9">
        <w:rPr>
          <w:sz w:val="28"/>
          <w:szCs w:val="28"/>
        </w:rPr>
        <w:t xml:space="preserve">only </w:t>
      </w:r>
      <w:r>
        <w:rPr>
          <w:sz w:val="28"/>
          <w:szCs w:val="28"/>
        </w:rPr>
        <w:t xml:space="preserve">make sure that the </w:t>
      </w:r>
      <w:r w:rsidR="00775F37">
        <w:rPr>
          <w:sz w:val="28"/>
          <w:szCs w:val="28"/>
        </w:rPr>
        <w:t xml:space="preserve">Ladies Choice </w:t>
      </w:r>
      <w:r>
        <w:rPr>
          <w:sz w:val="28"/>
          <w:szCs w:val="28"/>
        </w:rPr>
        <w:t>nonprofit</w:t>
      </w:r>
      <w:r w:rsidR="00201589">
        <w:rPr>
          <w:sz w:val="28"/>
          <w:szCs w:val="28"/>
        </w:rPr>
        <w:t>s</w:t>
      </w:r>
      <w:r w:rsidR="00775F37">
        <w:rPr>
          <w:sz w:val="28"/>
          <w:szCs w:val="28"/>
        </w:rPr>
        <w:t>, those</w:t>
      </w:r>
      <w:r w:rsidR="00201589">
        <w:rPr>
          <w:sz w:val="28"/>
          <w:szCs w:val="28"/>
        </w:rPr>
        <w:t xml:space="preserve"> that receive</w:t>
      </w:r>
      <w:r>
        <w:rPr>
          <w:sz w:val="28"/>
          <w:szCs w:val="28"/>
        </w:rPr>
        <w:t xml:space="preserve"> the most votes</w:t>
      </w:r>
      <w:r w:rsidR="00B62160">
        <w:rPr>
          <w:sz w:val="28"/>
          <w:szCs w:val="28"/>
        </w:rPr>
        <w:t xml:space="preserve"> </w:t>
      </w:r>
      <w:r w:rsidR="00C47725">
        <w:rPr>
          <w:sz w:val="28"/>
          <w:szCs w:val="28"/>
        </w:rPr>
        <w:t>from the Impact 100 members</w:t>
      </w:r>
      <w:r w:rsidR="00775F37">
        <w:rPr>
          <w:sz w:val="28"/>
          <w:szCs w:val="28"/>
        </w:rPr>
        <w:t>,</w:t>
      </w:r>
      <w:r w:rsidR="00C47725">
        <w:rPr>
          <w:sz w:val="28"/>
          <w:szCs w:val="28"/>
        </w:rPr>
        <w:t xml:space="preserve"> </w:t>
      </w:r>
      <w:r w:rsidR="00201589">
        <w:rPr>
          <w:sz w:val="28"/>
          <w:szCs w:val="28"/>
        </w:rPr>
        <w:t>are</w:t>
      </w:r>
      <w:r w:rsidR="00C504E6">
        <w:rPr>
          <w:sz w:val="28"/>
          <w:szCs w:val="28"/>
        </w:rPr>
        <w:t xml:space="preserve"> in good financial standing with the IRS.</w:t>
      </w:r>
      <w:r w:rsidR="00775F37">
        <w:rPr>
          <w:sz w:val="28"/>
          <w:szCs w:val="28"/>
        </w:rPr>
        <w:t xml:space="preserve"> </w:t>
      </w:r>
    </w:p>
    <w:p w:rsidR="00E25EB9" w:rsidRDefault="00E25EB9">
      <w:pPr>
        <w:rPr>
          <w:sz w:val="28"/>
          <w:szCs w:val="28"/>
        </w:rPr>
      </w:pPr>
    </w:p>
    <w:p w:rsidR="00B62160" w:rsidRDefault="00D65E4E">
      <w:pPr>
        <w:rPr>
          <w:i/>
          <w:color w:val="FF0000"/>
          <w:sz w:val="28"/>
          <w:szCs w:val="28"/>
        </w:rPr>
      </w:pPr>
      <w:r w:rsidRPr="00D65E4E">
        <w:rPr>
          <w:i/>
          <w:color w:val="E36C0A" w:themeColor="accent6" w:themeShade="BF"/>
          <w:sz w:val="28"/>
          <w:szCs w:val="28"/>
        </w:rPr>
        <w:t>Q:</w:t>
      </w:r>
      <w:r w:rsidR="00B62160" w:rsidRPr="00B62160">
        <w:rPr>
          <w:color w:val="FF0000"/>
          <w:sz w:val="28"/>
          <w:szCs w:val="28"/>
        </w:rPr>
        <w:t xml:space="preserve"> </w:t>
      </w:r>
      <w:r w:rsidRPr="00D65E4E">
        <w:rPr>
          <w:i/>
          <w:color w:val="FF0000"/>
          <w:sz w:val="28"/>
          <w:szCs w:val="28"/>
        </w:rPr>
        <w:t>What happens if there is a tie in one or more categories</w:t>
      </w:r>
      <w:r w:rsidR="00242308">
        <w:rPr>
          <w:i/>
          <w:color w:val="FF0000"/>
          <w:sz w:val="28"/>
          <w:szCs w:val="28"/>
        </w:rPr>
        <w:t xml:space="preserve"> for Ladies Choice</w:t>
      </w:r>
      <w:r w:rsidRPr="00D65E4E">
        <w:rPr>
          <w:i/>
          <w:color w:val="FF0000"/>
          <w:sz w:val="28"/>
          <w:szCs w:val="28"/>
        </w:rPr>
        <w:t>?</w:t>
      </w:r>
    </w:p>
    <w:p w:rsidR="0094688B" w:rsidRPr="0094688B" w:rsidRDefault="0094688B">
      <w:pPr>
        <w:rPr>
          <w:sz w:val="28"/>
          <w:szCs w:val="28"/>
        </w:rPr>
      </w:pPr>
      <w:r>
        <w:rPr>
          <w:sz w:val="28"/>
          <w:szCs w:val="28"/>
        </w:rPr>
        <w:t>If there is a tie, then both nonprofits will be slated.</w:t>
      </w:r>
    </w:p>
    <w:p w:rsidR="00B62160" w:rsidRPr="00B62160" w:rsidRDefault="00B62160">
      <w:pPr>
        <w:rPr>
          <w:color w:val="FF0000"/>
          <w:sz w:val="28"/>
          <w:szCs w:val="28"/>
        </w:rPr>
      </w:pPr>
    </w:p>
    <w:p w:rsidR="002D5666" w:rsidRPr="004F0B41" w:rsidRDefault="002D5666" w:rsidP="002D5666">
      <w:pPr>
        <w:rPr>
          <w:i/>
          <w:sz w:val="28"/>
          <w:szCs w:val="28"/>
        </w:rPr>
      </w:pPr>
      <w:r w:rsidRPr="007B14EC">
        <w:rPr>
          <w:i/>
          <w:color w:val="E36C0A" w:themeColor="accent6" w:themeShade="BF"/>
          <w:sz w:val="28"/>
          <w:szCs w:val="28"/>
        </w:rPr>
        <w:t>Q:</w:t>
      </w:r>
      <w:r>
        <w:rPr>
          <w:i/>
          <w:sz w:val="28"/>
          <w:szCs w:val="28"/>
        </w:rPr>
        <w:t xml:space="preserve"> </w:t>
      </w:r>
      <w:r w:rsidRPr="002D5666">
        <w:rPr>
          <w:i/>
          <w:color w:val="FF0000"/>
          <w:sz w:val="28"/>
          <w:szCs w:val="28"/>
        </w:rPr>
        <w:t>Why did the Greater New Orleans Foundation decide to host Impact 100?</w:t>
      </w:r>
    </w:p>
    <w:p w:rsidR="002D5666" w:rsidRPr="004F0B41" w:rsidRDefault="002D5666" w:rsidP="002D5666">
      <w:pPr>
        <w:rPr>
          <w:sz w:val="28"/>
          <w:szCs w:val="28"/>
        </w:rPr>
      </w:pPr>
      <w:r w:rsidRPr="004F0B41">
        <w:rPr>
          <w:sz w:val="28"/>
          <w:szCs w:val="28"/>
        </w:rPr>
        <w:t>The Foundation wanted to harness the spirit of collaborative giving.</w:t>
      </w:r>
      <w:r>
        <w:rPr>
          <w:sz w:val="28"/>
          <w:szCs w:val="28"/>
        </w:rPr>
        <w:t xml:space="preserve"> Almost</w:t>
      </w:r>
      <w:r w:rsidRPr="004F0B41">
        <w:rPr>
          <w:sz w:val="28"/>
          <w:szCs w:val="28"/>
        </w:rPr>
        <w:t xml:space="preserve"> </w:t>
      </w:r>
      <w:r>
        <w:rPr>
          <w:sz w:val="28"/>
          <w:szCs w:val="28"/>
        </w:rPr>
        <w:t>h</w:t>
      </w:r>
      <w:r w:rsidRPr="004F0B41">
        <w:rPr>
          <w:sz w:val="28"/>
          <w:szCs w:val="28"/>
        </w:rPr>
        <w:t>alf of all giving circles are hosted by community foundations like the Greater New Orleans Foundation</w:t>
      </w:r>
      <w:r>
        <w:rPr>
          <w:sz w:val="28"/>
          <w:szCs w:val="28"/>
        </w:rPr>
        <w:t>. It’s</w:t>
      </w:r>
      <w:r w:rsidRPr="004F0B41">
        <w:rPr>
          <w:sz w:val="28"/>
          <w:szCs w:val="28"/>
        </w:rPr>
        <w:t xml:space="preserve"> not surprising that so many giving circles are run by women because we know that women like to give</w:t>
      </w:r>
      <w:r>
        <w:rPr>
          <w:sz w:val="28"/>
          <w:szCs w:val="28"/>
        </w:rPr>
        <w:t>—and</w:t>
      </w:r>
      <w:r w:rsidRPr="004F0B41">
        <w:rPr>
          <w:sz w:val="28"/>
          <w:szCs w:val="28"/>
        </w:rPr>
        <w:t xml:space="preserve"> give together. </w:t>
      </w:r>
    </w:p>
    <w:p w:rsidR="002D5666" w:rsidRPr="004F0B41" w:rsidRDefault="002D5666" w:rsidP="005C175C">
      <w:pPr>
        <w:jc w:val="right"/>
        <w:rPr>
          <w:sz w:val="28"/>
          <w:szCs w:val="28"/>
        </w:rPr>
      </w:pPr>
    </w:p>
    <w:p w:rsidR="00EF670E" w:rsidRDefault="002D5666">
      <w:pPr>
        <w:rPr>
          <w:sz w:val="28"/>
          <w:szCs w:val="28"/>
        </w:rPr>
      </w:pPr>
      <w:r w:rsidRPr="004F0B41">
        <w:rPr>
          <w:sz w:val="28"/>
          <w:szCs w:val="28"/>
        </w:rPr>
        <w:t>While all giving circles start with a core group of</w:t>
      </w:r>
      <w:r>
        <w:rPr>
          <w:sz w:val="28"/>
          <w:szCs w:val="28"/>
        </w:rPr>
        <w:t xml:space="preserve"> motivated</w:t>
      </w:r>
      <w:r w:rsidRPr="004F0B41">
        <w:rPr>
          <w:sz w:val="28"/>
          <w:szCs w:val="28"/>
        </w:rPr>
        <w:t xml:space="preserve"> people, women’s giving has created a special kind of change over the past several years—</w:t>
      </w:r>
      <w:r>
        <w:rPr>
          <w:sz w:val="28"/>
          <w:szCs w:val="28"/>
        </w:rPr>
        <w:t xml:space="preserve">a </w:t>
      </w:r>
      <w:r w:rsidRPr="004F0B41">
        <w:rPr>
          <w:sz w:val="28"/>
          <w:szCs w:val="28"/>
        </w:rPr>
        <w:t>change in the way women approach philanthropy and the world around them. By connecting</w:t>
      </w:r>
      <w:r>
        <w:rPr>
          <w:sz w:val="28"/>
          <w:szCs w:val="28"/>
        </w:rPr>
        <w:t xml:space="preserve"> women </w:t>
      </w:r>
      <w:r w:rsidRPr="004F0B41">
        <w:rPr>
          <w:sz w:val="28"/>
          <w:szCs w:val="28"/>
        </w:rPr>
        <w:t xml:space="preserve">with one another, giving circles help them to become serious and thoughtful philanthropists who collaborate to assume responsibility to leave their community a better place. </w:t>
      </w:r>
    </w:p>
    <w:p w:rsidR="00B62160" w:rsidRDefault="00B62160" w:rsidP="00B62160">
      <w:pPr>
        <w:tabs>
          <w:tab w:val="left" w:pos="7185"/>
        </w:tabs>
        <w:rPr>
          <w:sz w:val="28"/>
          <w:szCs w:val="28"/>
        </w:rPr>
      </w:pPr>
      <w:r>
        <w:rPr>
          <w:sz w:val="28"/>
          <w:szCs w:val="28"/>
        </w:rPr>
        <w:tab/>
      </w:r>
    </w:p>
    <w:p w:rsidR="00B62160" w:rsidRPr="00B62160" w:rsidRDefault="00B62160" w:rsidP="00B62160">
      <w:pPr>
        <w:rPr>
          <w:color w:val="FF0000"/>
          <w:sz w:val="28"/>
          <w:szCs w:val="28"/>
        </w:rPr>
      </w:pPr>
      <w:r w:rsidRPr="00B62160">
        <w:rPr>
          <w:i/>
          <w:color w:val="FF0000"/>
          <w:sz w:val="28"/>
          <w:szCs w:val="28"/>
        </w:rPr>
        <w:lastRenderedPageBreak/>
        <w:t>Q: What if I have more questions?</w:t>
      </w:r>
    </w:p>
    <w:p w:rsidR="00CE374B" w:rsidRPr="003D577F" w:rsidRDefault="00B62160" w:rsidP="003D577F">
      <w:pPr>
        <w:rPr>
          <w:sz w:val="28"/>
          <w:szCs w:val="28"/>
        </w:rPr>
      </w:pPr>
      <w:r>
        <w:rPr>
          <w:sz w:val="28"/>
          <w:szCs w:val="28"/>
        </w:rPr>
        <w:t xml:space="preserve">Please feel free to </w:t>
      </w:r>
      <w:r w:rsidR="00150FE7">
        <w:rPr>
          <w:sz w:val="28"/>
          <w:szCs w:val="28"/>
        </w:rPr>
        <w:t>contact</w:t>
      </w:r>
      <w:r w:rsidR="001A7770">
        <w:rPr>
          <w:sz w:val="28"/>
          <w:szCs w:val="28"/>
        </w:rPr>
        <w:t xml:space="preserve"> Allie Betts, </w:t>
      </w:r>
      <w:r w:rsidR="00682633">
        <w:rPr>
          <w:sz w:val="28"/>
          <w:szCs w:val="28"/>
        </w:rPr>
        <w:t>development officer</w:t>
      </w:r>
      <w:r w:rsidR="001A7770">
        <w:rPr>
          <w:sz w:val="28"/>
          <w:szCs w:val="28"/>
        </w:rPr>
        <w:t xml:space="preserve"> at the Greater New Orleans Foundation at 504.598.466</w:t>
      </w:r>
      <w:r w:rsidR="00150FE7">
        <w:rPr>
          <w:sz w:val="28"/>
          <w:szCs w:val="28"/>
        </w:rPr>
        <w:t>3</w:t>
      </w:r>
      <w:r w:rsidR="00682633">
        <w:rPr>
          <w:sz w:val="28"/>
          <w:szCs w:val="28"/>
        </w:rPr>
        <w:t>, ext. 19</w:t>
      </w:r>
      <w:r w:rsidR="001A7770">
        <w:rPr>
          <w:sz w:val="28"/>
          <w:szCs w:val="28"/>
        </w:rPr>
        <w:t xml:space="preserve"> or allie@gnof.org</w:t>
      </w:r>
      <w:r w:rsidR="00682633">
        <w:rPr>
          <w:sz w:val="28"/>
          <w:szCs w:val="28"/>
        </w:rPr>
        <w:t>.</w:t>
      </w:r>
    </w:p>
    <w:sectPr w:rsidR="00CE374B" w:rsidRPr="003D577F" w:rsidSect="00BB6A49">
      <w:footerReference w:type="default" r:id="rId12"/>
      <w:pgSz w:w="12240" w:h="15840"/>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0A" w:rsidRDefault="00342E0A" w:rsidP="0033297E">
      <w:r>
        <w:separator/>
      </w:r>
    </w:p>
  </w:endnote>
  <w:endnote w:type="continuationSeparator" w:id="0">
    <w:p w:rsidR="00342E0A" w:rsidRDefault="00342E0A" w:rsidP="0033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3" w:rsidRDefault="00201589">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-280670</wp:posOffset>
              </wp:positionV>
              <wp:extent cx="6624955" cy="279400"/>
              <wp:effectExtent l="5080" t="12700" r="889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79400"/>
                      </a:xfrm>
                      <a:prstGeom prst="rect">
                        <a:avLst/>
                      </a:prstGeom>
                      <a:solidFill>
                        <a:srgbClr val="F3740B"/>
                      </a:solidFill>
                      <a:ln w="9525">
                        <a:solidFill>
                          <a:srgbClr val="000000"/>
                        </a:solidFill>
                        <a:miter lim="800000"/>
                        <a:headEnd/>
                        <a:tailEnd/>
                      </a:ln>
                    </wps:spPr>
                    <wps:txbx>
                      <w:txbxContent>
                        <w:p w:rsidR="00544310" w:rsidRPr="00544310" w:rsidRDefault="00544310" w:rsidP="00544310">
                          <w:pPr>
                            <w:jc w:val="center"/>
                            <w:rPr>
                              <w:color w:val="FFFFFF" w:themeColor="background1"/>
                            </w:rPr>
                          </w:pPr>
                          <w:r>
                            <w:rPr>
                              <w:color w:val="FFFFFF" w:themeColor="background1"/>
                            </w:rPr>
                            <w:t>To join Impact 100, go online to www.gnof.org/impact100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margin-left:2.3pt;margin-top:-22.1pt;width:521.65pt;height: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" fillcolor="#f3740b">
              <v:textbox style="mso-fit-shape-to-text:t">
                <w:txbxContent>
                  <w:p w:rsidR="00544310" w:rsidRPr="00544310" w:rsidRDefault="00544310" w:rsidP="00544310">
                    <w:pPr>
                      <w:jc w:val="center"/>
                      <w:rPr>
                        <w:color w:val="FFFFFF" w:themeColor="background1"/>
                      </w:rPr>
                    </w:pPr>
                    <w:r>
                      <w:rPr>
                        <w:color w:val="FFFFFF" w:themeColor="background1"/>
                      </w:rPr>
                      <w:t>To join Impact 100, go online to www.gnof.org/impact100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0A" w:rsidRDefault="00342E0A" w:rsidP="0033297E">
      <w:r>
        <w:separator/>
      </w:r>
    </w:p>
  </w:footnote>
  <w:footnote w:type="continuationSeparator" w:id="0">
    <w:p w:rsidR="00342E0A" w:rsidRDefault="00342E0A" w:rsidP="00332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54A45"/>
    <w:multiLevelType w:val="hybridMultilevel"/>
    <w:tmpl w:val="C98A410E"/>
    <w:lvl w:ilvl="0" w:tplc="4210BDA0">
      <w:start w:val="1"/>
      <w:numFmt w:val="decimal"/>
      <w:lvlText w:val="%1.)"/>
      <w:lvlJc w:val="left"/>
      <w:pPr>
        <w:ind w:left="540" w:hanging="360"/>
      </w:pPr>
      <w:rPr>
        <w:sz w:val="24"/>
        <w:szCs w:val="24"/>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 w15:restartNumberingAfterBreak="0">
    <w:nsid w:val="7F152DEE"/>
    <w:multiLevelType w:val="hybridMultilevel"/>
    <w:tmpl w:val="8002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f374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95"/>
    <w:rsid w:val="000048F8"/>
    <w:rsid w:val="0001221F"/>
    <w:rsid w:val="00042949"/>
    <w:rsid w:val="00046D60"/>
    <w:rsid w:val="00056B93"/>
    <w:rsid w:val="00061EA6"/>
    <w:rsid w:val="00067EBC"/>
    <w:rsid w:val="00087B13"/>
    <w:rsid w:val="000942DA"/>
    <w:rsid w:val="000A2FBD"/>
    <w:rsid w:val="0011434F"/>
    <w:rsid w:val="00150FE7"/>
    <w:rsid w:val="00183590"/>
    <w:rsid w:val="001848E2"/>
    <w:rsid w:val="00192F42"/>
    <w:rsid w:val="001A746F"/>
    <w:rsid w:val="001A7770"/>
    <w:rsid w:val="001B19E1"/>
    <w:rsid w:val="001C290D"/>
    <w:rsid w:val="001C6D85"/>
    <w:rsid w:val="001D7BE0"/>
    <w:rsid w:val="00201589"/>
    <w:rsid w:val="00222FC8"/>
    <w:rsid w:val="00227516"/>
    <w:rsid w:val="00242308"/>
    <w:rsid w:val="00276707"/>
    <w:rsid w:val="002814F1"/>
    <w:rsid w:val="00283A93"/>
    <w:rsid w:val="00290083"/>
    <w:rsid w:val="002B5ED9"/>
    <w:rsid w:val="002D5666"/>
    <w:rsid w:val="00310A35"/>
    <w:rsid w:val="00317671"/>
    <w:rsid w:val="00323ACB"/>
    <w:rsid w:val="0033297E"/>
    <w:rsid w:val="00342E0A"/>
    <w:rsid w:val="00347F32"/>
    <w:rsid w:val="0038287B"/>
    <w:rsid w:val="003B1A7E"/>
    <w:rsid w:val="003B7490"/>
    <w:rsid w:val="003C48B1"/>
    <w:rsid w:val="003C4BA3"/>
    <w:rsid w:val="003D577F"/>
    <w:rsid w:val="003E53D4"/>
    <w:rsid w:val="003F32A5"/>
    <w:rsid w:val="00430158"/>
    <w:rsid w:val="00435D57"/>
    <w:rsid w:val="00441B71"/>
    <w:rsid w:val="004475AF"/>
    <w:rsid w:val="00484FD3"/>
    <w:rsid w:val="004A31E3"/>
    <w:rsid w:val="004A5BD9"/>
    <w:rsid w:val="004B592A"/>
    <w:rsid w:val="004C3345"/>
    <w:rsid w:val="004C3C58"/>
    <w:rsid w:val="004D4732"/>
    <w:rsid w:val="004E3F9E"/>
    <w:rsid w:val="004E539B"/>
    <w:rsid w:val="004F0B41"/>
    <w:rsid w:val="0050627C"/>
    <w:rsid w:val="0052421A"/>
    <w:rsid w:val="00527ACC"/>
    <w:rsid w:val="00544310"/>
    <w:rsid w:val="0056151E"/>
    <w:rsid w:val="0056709C"/>
    <w:rsid w:val="0058545C"/>
    <w:rsid w:val="005C175C"/>
    <w:rsid w:val="005C7CD7"/>
    <w:rsid w:val="00617EB7"/>
    <w:rsid w:val="00621AC1"/>
    <w:rsid w:val="006368D1"/>
    <w:rsid w:val="00663CDB"/>
    <w:rsid w:val="00677562"/>
    <w:rsid w:val="00682633"/>
    <w:rsid w:val="00683F16"/>
    <w:rsid w:val="0069066D"/>
    <w:rsid w:val="006C6165"/>
    <w:rsid w:val="006D6B2E"/>
    <w:rsid w:val="006E3F29"/>
    <w:rsid w:val="00731912"/>
    <w:rsid w:val="007363FD"/>
    <w:rsid w:val="00774FE6"/>
    <w:rsid w:val="00775F37"/>
    <w:rsid w:val="007815C5"/>
    <w:rsid w:val="007A3859"/>
    <w:rsid w:val="007A52C8"/>
    <w:rsid w:val="007B14EC"/>
    <w:rsid w:val="007B6CEF"/>
    <w:rsid w:val="007C1946"/>
    <w:rsid w:val="0081301B"/>
    <w:rsid w:val="008130B3"/>
    <w:rsid w:val="008173DC"/>
    <w:rsid w:val="0084479F"/>
    <w:rsid w:val="008635CC"/>
    <w:rsid w:val="00882348"/>
    <w:rsid w:val="00882C67"/>
    <w:rsid w:val="0088604E"/>
    <w:rsid w:val="008D1F3D"/>
    <w:rsid w:val="009366BB"/>
    <w:rsid w:val="0094688B"/>
    <w:rsid w:val="009618C2"/>
    <w:rsid w:val="0098100B"/>
    <w:rsid w:val="009E7958"/>
    <w:rsid w:val="009F584C"/>
    <w:rsid w:val="009F7513"/>
    <w:rsid w:val="00A17C62"/>
    <w:rsid w:val="00A367EF"/>
    <w:rsid w:val="00A731A0"/>
    <w:rsid w:val="00AA1606"/>
    <w:rsid w:val="00AD6D4A"/>
    <w:rsid w:val="00AD78C5"/>
    <w:rsid w:val="00B25823"/>
    <w:rsid w:val="00B531A5"/>
    <w:rsid w:val="00B62160"/>
    <w:rsid w:val="00B7268C"/>
    <w:rsid w:val="00B768CA"/>
    <w:rsid w:val="00B84CFD"/>
    <w:rsid w:val="00BA70E0"/>
    <w:rsid w:val="00BB6A49"/>
    <w:rsid w:val="00BC7AD3"/>
    <w:rsid w:val="00BF44E3"/>
    <w:rsid w:val="00C12D1F"/>
    <w:rsid w:val="00C423EF"/>
    <w:rsid w:val="00C47725"/>
    <w:rsid w:val="00C504E6"/>
    <w:rsid w:val="00C70FF2"/>
    <w:rsid w:val="00C714FD"/>
    <w:rsid w:val="00C7520E"/>
    <w:rsid w:val="00C7696D"/>
    <w:rsid w:val="00CC00FA"/>
    <w:rsid w:val="00CD2AB6"/>
    <w:rsid w:val="00CE2F08"/>
    <w:rsid w:val="00CE374B"/>
    <w:rsid w:val="00D0370D"/>
    <w:rsid w:val="00D066AF"/>
    <w:rsid w:val="00D5136E"/>
    <w:rsid w:val="00D537A1"/>
    <w:rsid w:val="00D65E4E"/>
    <w:rsid w:val="00D906DB"/>
    <w:rsid w:val="00DB04D1"/>
    <w:rsid w:val="00DB5206"/>
    <w:rsid w:val="00DC2206"/>
    <w:rsid w:val="00E17631"/>
    <w:rsid w:val="00E25EB9"/>
    <w:rsid w:val="00E34B38"/>
    <w:rsid w:val="00E41844"/>
    <w:rsid w:val="00E9703E"/>
    <w:rsid w:val="00EA2411"/>
    <w:rsid w:val="00EC7CBF"/>
    <w:rsid w:val="00ED3B8C"/>
    <w:rsid w:val="00EF670E"/>
    <w:rsid w:val="00F27A46"/>
    <w:rsid w:val="00F43BA5"/>
    <w:rsid w:val="00F46714"/>
    <w:rsid w:val="00F538E5"/>
    <w:rsid w:val="00F73615"/>
    <w:rsid w:val="00F91295"/>
    <w:rsid w:val="00FE40DE"/>
    <w:rsid w:val="00FF61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3740b"/>
    </o:shapedefaults>
    <o:shapelayout v:ext="edit">
      <o:idmap v:ext="edit" data="1"/>
    </o:shapelayout>
  </w:shapeDefaults>
  <w:decimalSymbol w:val="."/>
  <w:listSeparator w:val=","/>
  <w14:docId w14:val="112D82D0"/>
  <w15:docId w15:val="{C19A7CD6-CA0B-46FC-BC23-72D1C03F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EC"/>
    <w:rPr>
      <w:rFonts w:ascii="Tahoma" w:hAnsi="Tahoma" w:cs="Tahoma"/>
      <w:sz w:val="16"/>
      <w:szCs w:val="16"/>
    </w:rPr>
  </w:style>
  <w:style w:type="character" w:customStyle="1" w:styleId="BalloonTextChar">
    <w:name w:val="Balloon Text Char"/>
    <w:basedOn w:val="DefaultParagraphFont"/>
    <w:link w:val="BalloonText"/>
    <w:uiPriority w:val="99"/>
    <w:semiHidden/>
    <w:rsid w:val="007B14EC"/>
    <w:rPr>
      <w:rFonts w:ascii="Tahoma" w:hAnsi="Tahoma" w:cs="Tahoma"/>
      <w:sz w:val="16"/>
      <w:szCs w:val="16"/>
    </w:rPr>
  </w:style>
  <w:style w:type="character" w:styleId="Hyperlink">
    <w:name w:val="Hyperlink"/>
    <w:basedOn w:val="DefaultParagraphFont"/>
    <w:uiPriority w:val="99"/>
    <w:unhideWhenUsed/>
    <w:rsid w:val="007B14EC"/>
    <w:rPr>
      <w:color w:val="0000FF" w:themeColor="hyperlink"/>
      <w:u w:val="single"/>
    </w:rPr>
  </w:style>
  <w:style w:type="paragraph" w:styleId="Header">
    <w:name w:val="header"/>
    <w:basedOn w:val="Normal"/>
    <w:link w:val="HeaderChar"/>
    <w:uiPriority w:val="99"/>
    <w:semiHidden/>
    <w:unhideWhenUsed/>
    <w:rsid w:val="0033297E"/>
    <w:pPr>
      <w:tabs>
        <w:tab w:val="center" w:pos="4680"/>
        <w:tab w:val="right" w:pos="9360"/>
      </w:tabs>
    </w:pPr>
  </w:style>
  <w:style w:type="character" w:customStyle="1" w:styleId="HeaderChar">
    <w:name w:val="Header Char"/>
    <w:basedOn w:val="DefaultParagraphFont"/>
    <w:link w:val="Header"/>
    <w:uiPriority w:val="99"/>
    <w:semiHidden/>
    <w:rsid w:val="0033297E"/>
  </w:style>
  <w:style w:type="paragraph" w:styleId="Footer">
    <w:name w:val="footer"/>
    <w:basedOn w:val="Normal"/>
    <w:link w:val="FooterChar"/>
    <w:uiPriority w:val="99"/>
    <w:unhideWhenUsed/>
    <w:rsid w:val="0033297E"/>
    <w:pPr>
      <w:tabs>
        <w:tab w:val="center" w:pos="4680"/>
        <w:tab w:val="right" w:pos="9360"/>
      </w:tabs>
    </w:pPr>
  </w:style>
  <w:style w:type="character" w:customStyle="1" w:styleId="FooterChar">
    <w:name w:val="Footer Char"/>
    <w:basedOn w:val="DefaultParagraphFont"/>
    <w:link w:val="Footer"/>
    <w:uiPriority w:val="99"/>
    <w:rsid w:val="0033297E"/>
  </w:style>
  <w:style w:type="paragraph" w:styleId="ListParagraph">
    <w:name w:val="List Paragraph"/>
    <w:basedOn w:val="Normal"/>
    <w:uiPriority w:val="34"/>
    <w:qFormat/>
    <w:rsid w:val="00EC7CBF"/>
    <w:pPr>
      <w:ind w:left="720"/>
      <w:contextualSpacing/>
    </w:pPr>
  </w:style>
  <w:style w:type="character" w:styleId="CommentReference">
    <w:name w:val="annotation reference"/>
    <w:basedOn w:val="DefaultParagraphFont"/>
    <w:uiPriority w:val="99"/>
    <w:semiHidden/>
    <w:unhideWhenUsed/>
    <w:rsid w:val="008635CC"/>
    <w:rPr>
      <w:sz w:val="16"/>
      <w:szCs w:val="16"/>
    </w:rPr>
  </w:style>
  <w:style w:type="paragraph" w:styleId="CommentText">
    <w:name w:val="annotation text"/>
    <w:basedOn w:val="Normal"/>
    <w:link w:val="CommentTextChar"/>
    <w:uiPriority w:val="99"/>
    <w:semiHidden/>
    <w:unhideWhenUsed/>
    <w:rsid w:val="008635CC"/>
    <w:rPr>
      <w:sz w:val="20"/>
      <w:szCs w:val="20"/>
    </w:rPr>
  </w:style>
  <w:style w:type="character" w:customStyle="1" w:styleId="CommentTextChar">
    <w:name w:val="Comment Text Char"/>
    <w:basedOn w:val="DefaultParagraphFont"/>
    <w:link w:val="CommentText"/>
    <w:uiPriority w:val="99"/>
    <w:semiHidden/>
    <w:rsid w:val="008635CC"/>
    <w:rPr>
      <w:sz w:val="20"/>
      <w:szCs w:val="20"/>
    </w:rPr>
  </w:style>
  <w:style w:type="paragraph" w:styleId="CommentSubject">
    <w:name w:val="annotation subject"/>
    <w:basedOn w:val="CommentText"/>
    <w:next w:val="CommentText"/>
    <w:link w:val="CommentSubjectChar"/>
    <w:uiPriority w:val="99"/>
    <w:semiHidden/>
    <w:unhideWhenUsed/>
    <w:rsid w:val="008635CC"/>
    <w:rPr>
      <w:b/>
      <w:bCs/>
    </w:rPr>
  </w:style>
  <w:style w:type="character" w:customStyle="1" w:styleId="CommentSubjectChar">
    <w:name w:val="Comment Subject Char"/>
    <w:basedOn w:val="CommentTextChar"/>
    <w:link w:val="CommentSubject"/>
    <w:uiPriority w:val="99"/>
    <w:semiHidden/>
    <w:rsid w:val="008635CC"/>
    <w:rPr>
      <w:b/>
      <w:bCs/>
      <w:sz w:val="20"/>
      <w:szCs w:val="20"/>
    </w:rPr>
  </w:style>
  <w:style w:type="paragraph" w:customStyle="1" w:styleId="Body">
    <w:name w:val="Body"/>
    <w:rsid w:val="002B5ED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2B5ED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7336">
      <w:bodyDiv w:val="1"/>
      <w:marLeft w:val="0"/>
      <w:marRight w:val="0"/>
      <w:marTop w:val="0"/>
      <w:marBottom w:val="0"/>
      <w:divBdr>
        <w:top w:val="none" w:sz="0" w:space="0" w:color="auto"/>
        <w:left w:val="none" w:sz="0" w:space="0" w:color="auto"/>
        <w:bottom w:val="none" w:sz="0" w:space="0" w:color="auto"/>
        <w:right w:val="none" w:sz="0" w:space="0" w:color="auto"/>
      </w:divBdr>
    </w:div>
    <w:div w:id="2132745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of.org/impact100" TargetMode="External"/><Relationship Id="rId5" Type="http://schemas.openxmlformats.org/officeDocument/2006/relationships/webSettings" Target="webSettings.xml"/><Relationship Id="rId10" Type="http://schemas.openxmlformats.org/officeDocument/2006/relationships/hyperlink" Target="mailto:allie@gnof.org" TargetMode="External"/><Relationship Id="rId4" Type="http://schemas.openxmlformats.org/officeDocument/2006/relationships/settings" Target="settings.xml"/><Relationship Id="rId9" Type="http://schemas.openxmlformats.org/officeDocument/2006/relationships/hyperlink" Target="mailto:allie@gno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05951-70DD-45AC-B24C-723C2DE8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Landrum</dc:creator>
  <cp:lastModifiedBy>Blathrae Gillin</cp:lastModifiedBy>
  <cp:revision>4</cp:revision>
  <cp:lastPrinted>2016-06-29T19:24:00Z</cp:lastPrinted>
  <dcterms:created xsi:type="dcterms:W3CDTF">2016-05-26T17:19:00Z</dcterms:created>
  <dcterms:modified xsi:type="dcterms:W3CDTF">2016-07-20T18:38:00Z</dcterms:modified>
</cp:coreProperties>
</file>